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B0E" w:rsidRDefault="0014075E">
      <w:pPr>
        <w:widowControl/>
        <w:pBdr>
          <w:top w:val="nil"/>
          <w:left w:val="nil"/>
          <w:bottom w:val="nil"/>
          <w:right w:val="nil"/>
          <w:between w:val="nil"/>
        </w:pBdr>
        <w:jc w:val="center"/>
        <w:rPr>
          <w:color w:val="000000"/>
          <w:sz w:val="28"/>
          <w:szCs w:val="28"/>
        </w:rPr>
      </w:pPr>
      <w:bookmarkStart w:id="0" w:name="_heading=h.tyjcwt" w:colFirst="0" w:colLast="0"/>
      <w:bookmarkEnd w:id="0"/>
      <w:r>
        <w:rPr>
          <w:color w:val="000000"/>
          <w:sz w:val="28"/>
          <w:szCs w:val="28"/>
        </w:rPr>
        <w:t>Федеральное государственное образовательное</w:t>
      </w:r>
    </w:p>
    <w:p w:rsidR="00B66B0E" w:rsidRDefault="0014075E">
      <w:pPr>
        <w:widowControl/>
        <w:jc w:val="center"/>
        <w:rPr>
          <w:sz w:val="28"/>
          <w:szCs w:val="28"/>
        </w:rPr>
      </w:pPr>
      <w:r>
        <w:rPr>
          <w:sz w:val="28"/>
          <w:szCs w:val="28"/>
        </w:rPr>
        <w:t>бюджетное учреждение высшего образования</w:t>
      </w:r>
    </w:p>
    <w:p w:rsidR="00B66B0E" w:rsidRDefault="0014075E">
      <w:pPr>
        <w:widowControl/>
        <w:jc w:val="center"/>
        <w:rPr>
          <w:b/>
          <w:smallCaps/>
          <w:sz w:val="28"/>
          <w:szCs w:val="28"/>
        </w:rPr>
      </w:pPr>
      <w:r>
        <w:rPr>
          <w:b/>
          <w:smallCaps/>
          <w:sz w:val="28"/>
          <w:szCs w:val="28"/>
        </w:rPr>
        <w:t>«ФИНАНСОВЫЙ УНИВЕРСИТЕТ</w:t>
      </w:r>
    </w:p>
    <w:p w:rsidR="00B66B0E" w:rsidRDefault="0014075E">
      <w:pPr>
        <w:widowControl/>
        <w:jc w:val="center"/>
        <w:rPr>
          <w:b/>
          <w:smallCaps/>
          <w:sz w:val="28"/>
          <w:szCs w:val="28"/>
        </w:rPr>
      </w:pPr>
      <w:r>
        <w:rPr>
          <w:b/>
          <w:smallCaps/>
          <w:sz w:val="28"/>
          <w:szCs w:val="28"/>
        </w:rPr>
        <w:t>ПРИ ПРАВИТЕЛЬСТВЕ РОССИЙСКОЙ ФЕДЕРАЦИИ»</w:t>
      </w:r>
    </w:p>
    <w:p w:rsidR="00B66B0E" w:rsidRDefault="0014075E">
      <w:pPr>
        <w:widowControl/>
        <w:jc w:val="center"/>
        <w:rPr>
          <w:b/>
          <w:sz w:val="28"/>
          <w:szCs w:val="28"/>
        </w:rPr>
      </w:pPr>
      <w:r>
        <w:rPr>
          <w:b/>
          <w:sz w:val="28"/>
          <w:szCs w:val="28"/>
        </w:rPr>
        <w:t>(Финансовый университет)</w:t>
      </w:r>
    </w:p>
    <w:p w:rsidR="00B66B0E" w:rsidRDefault="00B66B0E">
      <w:pPr>
        <w:widowControl/>
      </w:pPr>
    </w:p>
    <w:p w:rsidR="00B66B0E" w:rsidRDefault="0014075E">
      <w:pPr>
        <w:widowControl/>
        <w:jc w:val="center"/>
        <w:rPr>
          <w:b/>
          <w:sz w:val="28"/>
          <w:szCs w:val="28"/>
        </w:rPr>
      </w:pPr>
      <w:r>
        <w:rPr>
          <w:b/>
          <w:sz w:val="28"/>
          <w:szCs w:val="28"/>
        </w:rPr>
        <w:t>Департамент анализа данных и машинного обучения</w:t>
      </w:r>
    </w:p>
    <w:p w:rsidR="00B66B0E" w:rsidRDefault="0014075E">
      <w:pPr>
        <w:widowControl/>
        <w:jc w:val="center"/>
        <w:rPr>
          <w:b/>
          <w:sz w:val="28"/>
          <w:szCs w:val="28"/>
        </w:rPr>
      </w:pPr>
      <w:r>
        <w:rPr>
          <w:b/>
          <w:sz w:val="28"/>
          <w:szCs w:val="28"/>
        </w:rPr>
        <w:t>Факультета информационных технологий и анализа больших данных</w:t>
      </w:r>
    </w:p>
    <w:p w:rsidR="00B66B0E" w:rsidRDefault="00B66B0E">
      <w:pPr>
        <w:widowControl/>
        <w:spacing w:line="360" w:lineRule="auto"/>
        <w:jc w:val="center"/>
        <w:rPr>
          <w:b/>
          <w:sz w:val="32"/>
          <w:szCs w:val="32"/>
        </w:rPr>
      </w:pPr>
    </w:p>
    <w:p w:rsidR="00B66B0E" w:rsidRDefault="00B66B0E">
      <w:pPr>
        <w:widowControl/>
        <w:spacing w:line="360" w:lineRule="auto"/>
        <w:jc w:val="center"/>
        <w:rPr>
          <w:b/>
          <w:sz w:val="32"/>
          <w:szCs w:val="32"/>
        </w:rPr>
      </w:pPr>
    </w:p>
    <w:p w:rsidR="00B66B0E" w:rsidRDefault="00B66B0E">
      <w:pPr>
        <w:widowControl/>
        <w:spacing w:line="360" w:lineRule="auto"/>
        <w:jc w:val="center"/>
        <w:rPr>
          <w:b/>
          <w:sz w:val="28"/>
          <w:szCs w:val="28"/>
        </w:rPr>
      </w:pPr>
    </w:p>
    <w:p w:rsidR="00B66B0E" w:rsidRDefault="00B66B0E">
      <w:pPr>
        <w:widowControl/>
        <w:spacing w:line="360" w:lineRule="auto"/>
        <w:jc w:val="center"/>
        <w:rPr>
          <w:b/>
          <w:sz w:val="28"/>
          <w:szCs w:val="28"/>
        </w:rPr>
      </w:pPr>
    </w:p>
    <w:p w:rsidR="00B66B0E" w:rsidRDefault="0014075E">
      <w:pPr>
        <w:widowControl/>
        <w:spacing w:line="360" w:lineRule="auto"/>
        <w:jc w:val="center"/>
        <w:rPr>
          <w:b/>
          <w:sz w:val="28"/>
          <w:szCs w:val="28"/>
        </w:rPr>
      </w:pPr>
      <w:r>
        <w:rPr>
          <w:b/>
          <w:sz w:val="28"/>
          <w:szCs w:val="28"/>
        </w:rPr>
        <w:t>М.В Коротеев, С.А. Корчагин</w:t>
      </w:r>
    </w:p>
    <w:p w:rsidR="00B66B0E" w:rsidRDefault="00B66B0E">
      <w:pPr>
        <w:widowControl/>
        <w:spacing w:line="360" w:lineRule="auto"/>
        <w:jc w:val="center"/>
        <w:rPr>
          <w:b/>
          <w:sz w:val="32"/>
          <w:szCs w:val="32"/>
        </w:rPr>
      </w:pPr>
    </w:p>
    <w:p w:rsidR="00B66B0E" w:rsidRDefault="0014075E">
      <w:pPr>
        <w:widowControl/>
        <w:jc w:val="center"/>
        <w:rPr>
          <w:b/>
          <w:sz w:val="32"/>
          <w:szCs w:val="32"/>
        </w:rPr>
      </w:pPr>
      <w:r>
        <w:rPr>
          <w:b/>
          <w:sz w:val="32"/>
          <w:szCs w:val="32"/>
        </w:rPr>
        <w:t>Введение в специальность</w:t>
      </w:r>
    </w:p>
    <w:p w:rsidR="00B66B0E" w:rsidRDefault="00B66B0E">
      <w:pPr>
        <w:widowControl/>
        <w:jc w:val="center"/>
        <w:rPr>
          <w:b/>
          <w:sz w:val="32"/>
          <w:szCs w:val="32"/>
        </w:rPr>
      </w:pPr>
    </w:p>
    <w:p w:rsidR="00B66B0E" w:rsidRDefault="0014075E">
      <w:pPr>
        <w:widowControl/>
        <w:ind w:firstLine="360"/>
        <w:jc w:val="center"/>
        <w:rPr>
          <w:b/>
          <w:sz w:val="28"/>
          <w:szCs w:val="28"/>
        </w:rPr>
      </w:pPr>
      <w:r>
        <w:rPr>
          <w:b/>
          <w:sz w:val="28"/>
          <w:szCs w:val="28"/>
        </w:rPr>
        <w:t>Рабочая программа дисциплины</w:t>
      </w:r>
    </w:p>
    <w:p w:rsidR="00B66B0E" w:rsidRDefault="0014075E">
      <w:pPr>
        <w:widowControl/>
        <w:ind w:firstLine="360"/>
        <w:jc w:val="center"/>
        <w:rPr>
          <w:b/>
          <w:sz w:val="28"/>
          <w:szCs w:val="28"/>
        </w:rPr>
      </w:pPr>
      <w:r>
        <w:rPr>
          <w:b/>
          <w:sz w:val="28"/>
          <w:szCs w:val="28"/>
        </w:rPr>
        <w:t xml:space="preserve">  </w:t>
      </w:r>
    </w:p>
    <w:p w:rsidR="00B66B0E" w:rsidRDefault="0014075E">
      <w:pPr>
        <w:widowControl/>
        <w:jc w:val="center"/>
        <w:rPr>
          <w:sz w:val="28"/>
          <w:szCs w:val="28"/>
        </w:rPr>
      </w:pPr>
      <w:r>
        <w:rPr>
          <w:sz w:val="28"/>
          <w:szCs w:val="28"/>
        </w:rPr>
        <w:t>для студентов, обучающихся по направлению подготовки</w:t>
      </w:r>
    </w:p>
    <w:p w:rsidR="00B66B0E" w:rsidRDefault="0014075E">
      <w:pPr>
        <w:widowControl/>
        <w:jc w:val="center"/>
        <w:rPr>
          <w:sz w:val="28"/>
          <w:szCs w:val="28"/>
        </w:rPr>
      </w:pPr>
      <w:bookmarkStart w:id="1" w:name="_heading=h.gjdgxs" w:colFirst="0" w:colLast="0"/>
      <w:bookmarkEnd w:id="1"/>
      <w:r>
        <w:rPr>
          <w:sz w:val="28"/>
          <w:szCs w:val="28"/>
        </w:rPr>
        <w:t>09.03.03-Прикладная информатика,</w:t>
      </w:r>
    </w:p>
    <w:p w:rsidR="00B66B0E" w:rsidRDefault="0014075E">
      <w:pPr>
        <w:widowControl/>
        <w:jc w:val="center"/>
        <w:rPr>
          <w:sz w:val="28"/>
          <w:szCs w:val="28"/>
        </w:rPr>
      </w:pPr>
      <w:r>
        <w:rPr>
          <w:sz w:val="28"/>
          <w:szCs w:val="28"/>
        </w:rPr>
        <w:t>ОП «Инженерия данных»;</w:t>
      </w:r>
    </w:p>
    <w:p w:rsidR="00B66B0E" w:rsidRDefault="0014075E">
      <w:pPr>
        <w:widowControl/>
        <w:jc w:val="center"/>
        <w:rPr>
          <w:sz w:val="28"/>
          <w:szCs w:val="28"/>
        </w:rPr>
      </w:pPr>
      <w:r>
        <w:rPr>
          <w:sz w:val="28"/>
          <w:szCs w:val="28"/>
        </w:rPr>
        <w:t>ОП «Прикладные информационные системы в экономике и финансах»</w:t>
      </w:r>
    </w:p>
    <w:p w:rsidR="00B66B0E" w:rsidRDefault="00B66B0E">
      <w:pPr>
        <w:widowControl/>
        <w:jc w:val="center"/>
        <w:rPr>
          <w:strike/>
          <w:sz w:val="28"/>
          <w:szCs w:val="28"/>
        </w:rPr>
      </w:pPr>
    </w:p>
    <w:p w:rsidR="00B66B0E" w:rsidRDefault="00B66B0E">
      <w:pPr>
        <w:widowControl/>
        <w:jc w:val="center"/>
        <w:rPr>
          <w:strike/>
          <w:sz w:val="28"/>
          <w:szCs w:val="28"/>
        </w:rPr>
      </w:pPr>
    </w:p>
    <w:p w:rsidR="00B66B0E" w:rsidRDefault="00B66B0E">
      <w:pPr>
        <w:widowControl/>
        <w:jc w:val="center"/>
        <w:rPr>
          <w:strike/>
          <w:sz w:val="28"/>
          <w:szCs w:val="28"/>
        </w:rPr>
      </w:pPr>
    </w:p>
    <w:p w:rsidR="00B66B0E" w:rsidRDefault="00B66B0E">
      <w:pPr>
        <w:widowControl/>
        <w:jc w:val="center"/>
        <w:rPr>
          <w:sz w:val="28"/>
          <w:szCs w:val="28"/>
        </w:rPr>
      </w:pPr>
    </w:p>
    <w:p w:rsidR="00B66B0E" w:rsidRDefault="00B66B0E">
      <w:pPr>
        <w:widowControl/>
        <w:jc w:val="center"/>
      </w:pPr>
    </w:p>
    <w:p w:rsidR="00B66B0E" w:rsidRDefault="00B66B0E">
      <w:pPr>
        <w:widowControl/>
        <w:ind w:firstLine="720"/>
        <w:jc w:val="center"/>
        <w:rPr>
          <w:i/>
          <w:strike/>
          <w:sz w:val="28"/>
          <w:szCs w:val="28"/>
        </w:rPr>
      </w:pPr>
    </w:p>
    <w:p w:rsidR="00B66B0E" w:rsidRDefault="00B66B0E">
      <w:pPr>
        <w:widowControl/>
        <w:ind w:firstLine="720"/>
        <w:jc w:val="center"/>
        <w:rPr>
          <w:i/>
          <w:strike/>
          <w:sz w:val="28"/>
          <w:szCs w:val="28"/>
        </w:rPr>
      </w:pPr>
    </w:p>
    <w:p w:rsidR="00B66B0E" w:rsidRDefault="00B66B0E">
      <w:pPr>
        <w:widowControl/>
        <w:ind w:firstLine="720"/>
        <w:jc w:val="center"/>
        <w:rPr>
          <w:i/>
          <w:strike/>
          <w:sz w:val="28"/>
          <w:szCs w:val="28"/>
        </w:rPr>
      </w:pPr>
    </w:p>
    <w:p w:rsidR="00B66B0E" w:rsidRDefault="00B66B0E">
      <w:pPr>
        <w:widowControl/>
        <w:ind w:firstLine="720"/>
        <w:jc w:val="center"/>
        <w:rPr>
          <w:i/>
          <w:strike/>
          <w:sz w:val="28"/>
          <w:szCs w:val="28"/>
        </w:rPr>
      </w:pPr>
    </w:p>
    <w:p w:rsidR="00B66B0E" w:rsidRDefault="00B66B0E">
      <w:pPr>
        <w:widowControl/>
        <w:jc w:val="center"/>
        <w:rPr>
          <w:i/>
          <w:strike/>
          <w:sz w:val="28"/>
          <w:szCs w:val="28"/>
        </w:rPr>
      </w:pPr>
    </w:p>
    <w:p w:rsidR="00B66B0E" w:rsidRDefault="00B66B0E">
      <w:pPr>
        <w:widowControl/>
        <w:jc w:val="center"/>
        <w:rPr>
          <w:i/>
          <w:strike/>
          <w:sz w:val="28"/>
          <w:szCs w:val="28"/>
        </w:rPr>
      </w:pPr>
    </w:p>
    <w:p w:rsidR="00B66B0E" w:rsidRDefault="00B66B0E">
      <w:pPr>
        <w:widowControl/>
        <w:jc w:val="center"/>
        <w:rPr>
          <w:i/>
          <w:strike/>
          <w:sz w:val="28"/>
          <w:szCs w:val="28"/>
        </w:rPr>
      </w:pPr>
    </w:p>
    <w:p w:rsidR="00B66B0E" w:rsidRDefault="0014075E">
      <w:pPr>
        <w:widowControl/>
        <w:jc w:val="center"/>
        <w:rPr>
          <w:b/>
          <w:sz w:val="28"/>
          <w:szCs w:val="28"/>
        </w:rPr>
      </w:pPr>
      <w:r>
        <w:rPr>
          <w:b/>
          <w:sz w:val="28"/>
          <w:szCs w:val="28"/>
        </w:rPr>
        <w:t>Москва 2022</w:t>
      </w:r>
    </w:p>
    <w:p w:rsidR="00B66B0E" w:rsidRDefault="0014075E">
      <w:pPr>
        <w:widowControl/>
        <w:pBdr>
          <w:top w:val="nil"/>
          <w:left w:val="nil"/>
          <w:bottom w:val="nil"/>
          <w:right w:val="nil"/>
          <w:between w:val="nil"/>
        </w:pBdr>
        <w:jc w:val="center"/>
        <w:rPr>
          <w:color w:val="000000"/>
          <w:sz w:val="28"/>
          <w:szCs w:val="28"/>
        </w:rPr>
      </w:pPr>
      <w:r>
        <w:br w:type="page"/>
      </w:r>
      <w:r>
        <w:rPr>
          <w:color w:val="000000"/>
          <w:sz w:val="28"/>
          <w:szCs w:val="28"/>
        </w:rPr>
        <w:lastRenderedPageBreak/>
        <w:t>Федеральное государственное образовательное</w:t>
      </w:r>
    </w:p>
    <w:p w:rsidR="00B66B0E" w:rsidRDefault="0014075E">
      <w:pPr>
        <w:widowControl/>
        <w:jc w:val="center"/>
        <w:rPr>
          <w:sz w:val="28"/>
          <w:szCs w:val="28"/>
        </w:rPr>
      </w:pPr>
      <w:r>
        <w:rPr>
          <w:sz w:val="28"/>
          <w:szCs w:val="28"/>
        </w:rPr>
        <w:t>бюджетное учреждение высшего образования</w:t>
      </w:r>
    </w:p>
    <w:p w:rsidR="00B66B0E" w:rsidRDefault="0014075E">
      <w:pPr>
        <w:widowControl/>
        <w:jc w:val="center"/>
        <w:rPr>
          <w:b/>
          <w:smallCaps/>
          <w:sz w:val="28"/>
          <w:szCs w:val="28"/>
        </w:rPr>
      </w:pPr>
      <w:r>
        <w:rPr>
          <w:b/>
          <w:smallCaps/>
          <w:sz w:val="28"/>
          <w:szCs w:val="28"/>
        </w:rPr>
        <w:t>«ФИНАНСОВЫЙ УНИВЕРСИТЕТ</w:t>
      </w:r>
    </w:p>
    <w:p w:rsidR="00B66B0E" w:rsidRDefault="0014075E">
      <w:pPr>
        <w:widowControl/>
        <w:jc w:val="center"/>
        <w:rPr>
          <w:b/>
          <w:smallCaps/>
          <w:sz w:val="28"/>
          <w:szCs w:val="28"/>
        </w:rPr>
      </w:pPr>
      <w:r>
        <w:rPr>
          <w:b/>
          <w:smallCaps/>
          <w:sz w:val="28"/>
          <w:szCs w:val="28"/>
        </w:rPr>
        <w:t>ПРИ ПРАВИТЕЛЬСТВЕ РОССИЙСКОЙ ФЕДЕРАЦИИ»</w:t>
      </w:r>
    </w:p>
    <w:p w:rsidR="00B66B0E" w:rsidRDefault="0014075E">
      <w:pPr>
        <w:widowControl/>
        <w:jc w:val="center"/>
        <w:rPr>
          <w:b/>
          <w:sz w:val="28"/>
          <w:szCs w:val="28"/>
        </w:rPr>
      </w:pPr>
      <w:r>
        <w:rPr>
          <w:b/>
          <w:sz w:val="28"/>
          <w:szCs w:val="28"/>
        </w:rPr>
        <w:t>(Финансовый университет)</w:t>
      </w:r>
    </w:p>
    <w:p w:rsidR="00B66B0E" w:rsidRDefault="00B66B0E">
      <w:pPr>
        <w:widowControl/>
      </w:pPr>
    </w:p>
    <w:p w:rsidR="00B66B0E" w:rsidRDefault="0014075E">
      <w:pPr>
        <w:widowControl/>
        <w:jc w:val="center"/>
        <w:rPr>
          <w:b/>
          <w:sz w:val="28"/>
          <w:szCs w:val="28"/>
        </w:rPr>
      </w:pPr>
      <w:r>
        <w:rPr>
          <w:b/>
          <w:sz w:val="28"/>
          <w:szCs w:val="28"/>
        </w:rPr>
        <w:t>Департамент анализа данных и машинного обучения</w:t>
      </w:r>
    </w:p>
    <w:p w:rsidR="00B66B0E" w:rsidRDefault="0014075E">
      <w:pPr>
        <w:widowControl/>
        <w:jc w:val="center"/>
        <w:rPr>
          <w:b/>
          <w:sz w:val="28"/>
          <w:szCs w:val="28"/>
        </w:rPr>
      </w:pPr>
      <w:r>
        <w:rPr>
          <w:b/>
          <w:sz w:val="28"/>
          <w:szCs w:val="28"/>
        </w:rPr>
        <w:t>Факультета информационных технологий и анализа больших данных</w:t>
      </w:r>
    </w:p>
    <w:p w:rsidR="00B66B0E" w:rsidRDefault="00B66B0E">
      <w:pPr>
        <w:widowControl/>
        <w:jc w:val="center"/>
        <w:rPr>
          <w:sz w:val="32"/>
          <w:szCs w:val="32"/>
        </w:rPr>
      </w:pPr>
    </w:p>
    <w:p w:rsidR="00B66B0E" w:rsidRDefault="0014075E">
      <w:pPr>
        <w:spacing w:line="360" w:lineRule="auto"/>
        <w:ind w:left="5131" w:right="284"/>
        <w:rPr>
          <w:b/>
          <w:smallCaps/>
          <w:sz w:val="28"/>
          <w:szCs w:val="28"/>
        </w:rPr>
      </w:pPr>
      <w:r>
        <w:rPr>
          <w:smallCaps/>
          <w:sz w:val="28"/>
          <w:szCs w:val="28"/>
        </w:rPr>
        <w:t xml:space="preserve">                  УТВЕРЖДАЮ                                                                                                </w:t>
      </w:r>
      <w:r>
        <w:rPr>
          <w:sz w:val="28"/>
          <w:szCs w:val="28"/>
        </w:rPr>
        <w:t xml:space="preserve">                        </w:t>
      </w:r>
      <w:r>
        <w:rPr>
          <w:b/>
          <w:smallCaps/>
          <w:sz w:val="28"/>
          <w:szCs w:val="28"/>
        </w:rPr>
        <w:t xml:space="preserve"> </w:t>
      </w:r>
    </w:p>
    <w:p w:rsidR="00B66B0E" w:rsidRDefault="0014075E">
      <w:pPr>
        <w:spacing w:line="360" w:lineRule="auto"/>
        <w:ind w:left="5131" w:right="284"/>
        <w:rPr>
          <w:sz w:val="28"/>
          <w:szCs w:val="28"/>
        </w:rPr>
      </w:pPr>
      <w:r>
        <w:rPr>
          <w:sz w:val="28"/>
          <w:szCs w:val="28"/>
        </w:rPr>
        <w:t xml:space="preserve">              Проректор по учебной </w:t>
      </w:r>
    </w:p>
    <w:p w:rsidR="00B66B0E" w:rsidRDefault="0014075E">
      <w:pPr>
        <w:spacing w:line="360" w:lineRule="auto"/>
        <w:ind w:left="5131" w:right="284"/>
        <w:rPr>
          <w:sz w:val="28"/>
          <w:szCs w:val="28"/>
        </w:rPr>
      </w:pPr>
      <w:r>
        <w:rPr>
          <w:sz w:val="28"/>
          <w:szCs w:val="28"/>
        </w:rPr>
        <w:t xml:space="preserve">              и методической работе</w:t>
      </w:r>
    </w:p>
    <w:p w:rsidR="00B66B0E" w:rsidRDefault="0014075E">
      <w:pPr>
        <w:spacing w:line="360" w:lineRule="auto"/>
        <w:ind w:left="5131" w:right="284"/>
        <w:jc w:val="right"/>
        <w:rPr>
          <w:sz w:val="28"/>
          <w:szCs w:val="28"/>
        </w:rPr>
      </w:pPr>
      <w:r>
        <w:rPr>
          <w:sz w:val="28"/>
          <w:szCs w:val="28"/>
        </w:rPr>
        <w:t>__________ Е.А. Каменева</w:t>
      </w:r>
    </w:p>
    <w:p w:rsidR="00B66B0E" w:rsidRDefault="00BA2ABC">
      <w:pPr>
        <w:spacing w:line="360" w:lineRule="auto"/>
        <w:ind w:right="284"/>
        <w:rPr>
          <w:sz w:val="28"/>
          <w:szCs w:val="28"/>
        </w:rPr>
      </w:pPr>
      <w:r>
        <w:rPr>
          <w:sz w:val="28"/>
          <w:szCs w:val="28"/>
        </w:rPr>
        <w:t xml:space="preserve">                                                                                       24.05.</w:t>
      </w:r>
      <w:r w:rsidR="0014075E">
        <w:rPr>
          <w:sz w:val="28"/>
          <w:szCs w:val="28"/>
        </w:rPr>
        <w:t>2022 г.</w:t>
      </w:r>
    </w:p>
    <w:p w:rsidR="00B66B0E" w:rsidRDefault="00B66B0E">
      <w:pPr>
        <w:widowControl/>
        <w:spacing w:line="360" w:lineRule="auto"/>
        <w:ind w:right="284"/>
        <w:rPr>
          <w:b/>
          <w:sz w:val="32"/>
          <w:szCs w:val="32"/>
        </w:rPr>
      </w:pPr>
    </w:p>
    <w:p w:rsidR="00B66B0E" w:rsidRDefault="0014075E">
      <w:pPr>
        <w:widowControl/>
        <w:spacing w:line="360" w:lineRule="auto"/>
        <w:jc w:val="center"/>
        <w:rPr>
          <w:b/>
          <w:sz w:val="28"/>
          <w:szCs w:val="28"/>
        </w:rPr>
      </w:pPr>
      <w:r>
        <w:rPr>
          <w:b/>
          <w:sz w:val="28"/>
          <w:szCs w:val="28"/>
        </w:rPr>
        <w:t>М.В. Коротеев, С.А. Корчагин</w:t>
      </w:r>
    </w:p>
    <w:p w:rsidR="00B66B0E" w:rsidRDefault="0014075E">
      <w:pPr>
        <w:widowControl/>
        <w:jc w:val="center"/>
        <w:rPr>
          <w:b/>
          <w:sz w:val="32"/>
          <w:szCs w:val="32"/>
        </w:rPr>
      </w:pPr>
      <w:r>
        <w:rPr>
          <w:b/>
          <w:sz w:val="32"/>
          <w:szCs w:val="32"/>
        </w:rPr>
        <w:t>Введение в специальность</w:t>
      </w:r>
    </w:p>
    <w:p w:rsidR="00B66B0E" w:rsidRDefault="00B66B0E">
      <w:pPr>
        <w:widowControl/>
        <w:jc w:val="center"/>
        <w:rPr>
          <w:b/>
          <w:sz w:val="32"/>
          <w:szCs w:val="32"/>
        </w:rPr>
      </w:pPr>
    </w:p>
    <w:p w:rsidR="00B66B0E" w:rsidRDefault="0014075E">
      <w:pPr>
        <w:widowControl/>
        <w:ind w:firstLine="360"/>
        <w:jc w:val="center"/>
        <w:rPr>
          <w:b/>
          <w:sz w:val="28"/>
          <w:szCs w:val="28"/>
        </w:rPr>
      </w:pPr>
      <w:r>
        <w:rPr>
          <w:b/>
          <w:sz w:val="28"/>
          <w:szCs w:val="28"/>
        </w:rPr>
        <w:t xml:space="preserve">Рабочая программа дисциплины  </w:t>
      </w:r>
    </w:p>
    <w:p w:rsidR="00B66B0E" w:rsidRDefault="00B66B0E">
      <w:pPr>
        <w:widowControl/>
        <w:ind w:firstLine="360"/>
        <w:jc w:val="center"/>
        <w:rPr>
          <w:b/>
          <w:sz w:val="28"/>
          <w:szCs w:val="28"/>
        </w:rPr>
      </w:pPr>
    </w:p>
    <w:p w:rsidR="00B66B0E" w:rsidRDefault="0014075E">
      <w:pPr>
        <w:widowControl/>
        <w:jc w:val="center"/>
        <w:rPr>
          <w:sz w:val="28"/>
          <w:szCs w:val="28"/>
        </w:rPr>
      </w:pPr>
      <w:r>
        <w:rPr>
          <w:sz w:val="28"/>
          <w:szCs w:val="28"/>
        </w:rPr>
        <w:t>для студентов, обучающихся по направлению подготовки</w:t>
      </w:r>
    </w:p>
    <w:p w:rsidR="00B66B0E" w:rsidRDefault="0014075E">
      <w:pPr>
        <w:widowControl/>
        <w:jc w:val="center"/>
        <w:rPr>
          <w:sz w:val="28"/>
          <w:szCs w:val="28"/>
        </w:rPr>
      </w:pPr>
      <w:r>
        <w:rPr>
          <w:sz w:val="28"/>
          <w:szCs w:val="28"/>
        </w:rPr>
        <w:t>09.03.03-Прикладная информатика,</w:t>
      </w:r>
    </w:p>
    <w:p w:rsidR="00B66B0E" w:rsidRDefault="0014075E">
      <w:pPr>
        <w:widowControl/>
        <w:jc w:val="center"/>
        <w:rPr>
          <w:sz w:val="28"/>
          <w:szCs w:val="28"/>
        </w:rPr>
      </w:pPr>
      <w:r>
        <w:rPr>
          <w:sz w:val="28"/>
          <w:szCs w:val="28"/>
        </w:rPr>
        <w:t>ОП «Инженерия данных»;</w:t>
      </w:r>
    </w:p>
    <w:p w:rsidR="00B66B0E" w:rsidRDefault="0014075E">
      <w:pPr>
        <w:widowControl/>
        <w:jc w:val="center"/>
        <w:rPr>
          <w:sz w:val="28"/>
          <w:szCs w:val="28"/>
        </w:rPr>
      </w:pPr>
      <w:r>
        <w:rPr>
          <w:sz w:val="28"/>
          <w:szCs w:val="28"/>
        </w:rPr>
        <w:t>ОП «Прикладные информационные системы в экономике и финансах»</w:t>
      </w:r>
    </w:p>
    <w:p w:rsidR="00B66B0E" w:rsidRDefault="00B66B0E">
      <w:pPr>
        <w:widowControl/>
        <w:jc w:val="center"/>
        <w:rPr>
          <w:sz w:val="28"/>
          <w:szCs w:val="28"/>
        </w:rPr>
      </w:pPr>
    </w:p>
    <w:p w:rsidR="002D2F12" w:rsidRDefault="002D2F12">
      <w:pPr>
        <w:widowControl/>
        <w:jc w:val="center"/>
        <w:rPr>
          <w:sz w:val="28"/>
          <w:szCs w:val="28"/>
        </w:rPr>
      </w:pPr>
    </w:p>
    <w:p w:rsidR="00B66B0E" w:rsidRDefault="00B66B0E">
      <w:pPr>
        <w:widowControl/>
        <w:jc w:val="center"/>
      </w:pPr>
    </w:p>
    <w:p w:rsidR="002D2F12" w:rsidRDefault="002D2F12" w:rsidP="002D2F12">
      <w:pPr>
        <w:pStyle w:val="affc"/>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rsidR="002D2F12" w:rsidRDefault="002D2F12" w:rsidP="002D2F12">
      <w:pPr>
        <w:pStyle w:val="affc"/>
        <w:jc w:val="center"/>
        <w:rPr>
          <w:i/>
          <w:sz w:val="26"/>
          <w:szCs w:val="26"/>
        </w:rPr>
      </w:pPr>
      <w:r>
        <w:rPr>
          <w:i/>
          <w:sz w:val="26"/>
          <w:szCs w:val="26"/>
        </w:rPr>
        <w:t>(протокол №21 от 1</w:t>
      </w:r>
      <w:r w:rsidRPr="00C241F9">
        <w:rPr>
          <w:i/>
          <w:sz w:val="26"/>
          <w:szCs w:val="26"/>
        </w:rPr>
        <w:t>7</w:t>
      </w:r>
      <w:r>
        <w:rPr>
          <w:i/>
          <w:sz w:val="26"/>
          <w:szCs w:val="26"/>
        </w:rPr>
        <w:t>.05.2022 г.)</w:t>
      </w:r>
    </w:p>
    <w:p w:rsidR="002D2F12" w:rsidRDefault="002D2F12" w:rsidP="002D2F12">
      <w:pPr>
        <w:pStyle w:val="affc"/>
        <w:jc w:val="center"/>
        <w:rPr>
          <w:i/>
          <w:sz w:val="26"/>
          <w:szCs w:val="26"/>
        </w:rPr>
      </w:pPr>
    </w:p>
    <w:p w:rsidR="002D2F12" w:rsidRDefault="002D2F12" w:rsidP="002D2F12">
      <w:pPr>
        <w:pStyle w:val="affc"/>
        <w:jc w:val="center"/>
        <w:rPr>
          <w:i/>
          <w:sz w:val="26"/>
          <w:szCs w:val="26"/>
        </w:rPr>
      </w:pPr>
      <w:r>
        <w:rPr>
          <w:i/>
          <w:sz w:val="26"/>
          <w:szCs w:val="26"/>
        </w:rPr>
        <w:t>Одобрено Советом учебно-научного</w:t>
      </w:r>
    </w:p>
    <w:p w:rsidR="002D2F12" w:rsidRDefault="002D2F12" w:rsidP="002D2F12">
      <w:pPr>
        <w:pStyle w:val="affc"/>
        <w:jc w:val="center"/>
        <w:rPr>
          <w:bCs/>
          <w:i/>
          <w:sz w:val="26"/>
          <w:szCs w:val="26"/>
        </w:rPr>
      </w:pPr>
      <w:r>
        <w:rPr>
          <w:bCs/>
          <w:i/>
          <w:sz w:val="26"/>
          <w:szCs w:val="26"/>
        </w:rPr>
        <w:t>Департамента анализа данных и машинного обучения</w:t>
      </w:r>
    </w:p>
    <w:p w:rsidR="00B66B0E" w:rsidRDefault="002D2F12" w:rsidP="002D2F12">
      <w:pPr>
        <w:widowControl/>
        <w:jc w:val="center"/>
        <w:rPr>
          <w:i/>
          <w:sz w:val="26"/>
          <w:szCs w:val="2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rsidR="002D2F12" w:rsidRDefault="002D2F12" w:rsidP="002D2F12">
      <w:pPr>
        <w:widowControl/>
        <w:jc w:val="center"/>
        <w:rPr>
          <w:i/>
          <w:sz w:val="26"/>
          <w:szCs w:val="26"/>
        </w:rPr>
      </w:pPr>
    </w:p>
    <w:p w:rsidR="002D2F12" w:rsidRDefault="002D2F12" w:rsidP="002D2F12">
      <w:pPr>
        <w:widowControl/>
        <w:jc w:val="center"/>
        <w:rPr>
          <w:i/>
          <w:sz w:val="26"/>
          <w:szCs w:val="26"/>
        </w:rPr>
      </w:pPr>
    </w:p>
    <w:p w:rsidR="002D2F12" w:rsidRDefault="002D2F12" w:rsidP="002D2F12">
      <w:pPr>
        <w:widowControl/>
        <w:jc w:val="center"/>
        <w:rPr>
          <w:i/>
          <w:sz w:val="26"/>
          <w:szCs w:val="26"/>
        </w:rPr>
      </w:pPr>
    </w:p>
    <w:p w:rsidR="002D2F12" w:rsidRDefault="002D2F12" w:rsidP="002D2F12">
      <w:pPr>
        <w:widowControl/>
        <w:jc w:val="center"/>
      </w:pPr>
    </w:p>
    <w:p w:rsidR="00B66B0E" w:rsidRDefault="0014075E">
      <w:pPr>
        <w:widowControl/>
        <w:jc w:val="center"/>
        <w:rPr>
          <w:b/>
          <w:sz w:val="28"/>
          <w:szCs w:val="28"/>
        </w:rPr>
      </w:pPr>
      <w:r>
        <w:rPr>
          <w:b/>
          <w:sz w:val="28"/>
          <w:szCs w:val="28"/>
        </w:rPr>
        <w:t>Москва 2022</w:t>
      </w:r>
    </w:p>
    <w:p w:rsidR="00B66B0E" w:rsidRDefault="0014075E">
      <w:pPr>
        <w:widowControl/>
        <w:rPr>
          <w:b/>
          <w:sz w:val="28"/>
          <w:szCs w:val="28"/>
        </w:rPr>
      </w:pPr>
      <w:r>
        <w:br w:type="page"/>
      </w:r>
      <w:r>
        <w:rPr>
          <w:b/>
          <w:sz w:val="28"/>
          <w:szCs w:val="28"/>
        </w:rPr>
        <w:lastRenderedPageBreak/>
        <w:t>УДК</w:t>
      </w:r>
      <w:r>
        <w:rPr>
          <w:b/>
          <w:sz w:val="28"/>
          <w:szCs w:val="28"/>
        </w:rPr>
        <w:tab/>
        <w:t xml:space="preserve"> 004:338.24 (073)</w:t>
      </w:r>
    </w:p>
    <w:p w:rsidR="00B66B0E" w:rsidRDefault="0014075E">
      <w:pPr>
        <w:rPr>
          <w:b/>
          <w:sz w:val="28"/>
          <w:szCs w:val="28"/>
        </w:rPr>
      </w:pPr>
      <w:r>
        <w:rPr>
          <w:b/>
          <w:sz w:val="28"/>
          <w:szCs w:val="28"/>
        </w:rPr>
        <w:t>ББК</w:t>
      </w:r>
      <w:r>
        <w:rPr>
          <w:b/>
          <w:sz w:val="28"/>
          <w:szCs w:val="28"/>
        </w:rPr>
        <w:tab/>
        <w:t xml:space="preserve"> 65.290.4 я 73</w:t>
      </w:r>
    </w:p>
    <w:p w:rsidR="00B66B0E" w:rsidRDefault="0014075E">
      <w:pPr>
        <w:widowControl/>
        <w:spacing w:before="120" w:line="233" w:lineRule="auto"/>
        <w:ind w:left="709" w:hanging="709"/>
        <w:jc w:val="both"/>
        <w:rPr>
          <w:b/>
        </w:rPr>
      </w:pPr>
      <w:r>
        <w:rPr>
          <w:b/>
          <w:sz w:val="28"/>
          <w:szCs w:val="28"/>
        </w:rPr>
        <w:t>M 16</w:t>
      </w:r>
      <w:r>
        <w:rPr>
          <w:b/>
        </w:rPr>
        <w:tab/>
      </w:r>
    </w:p>
    <w:p w:rsidR="00B66B0E" w:rsidRDefault="00B66B0E">
      <w:pPr>
        <w:widowControl/>
        <w:spacing w:before="120" w:line="233" w:lineRule="auto"/>
        <w:ind w:left="709" w:hanging="709"/>
        <w:jc w:val="both"/>
      </w:pPr>
    </w:p>
    <w:p w:rsidR="00B66B0E" w:rsidRDefault="0014075E">
      <w:pPr>
        <w:widowControl/>
        <w:spacing w:before="120" w:line="233" w:lineRule="auto"/>
        <w:ind w:firstLine="709"/>
        <w:jc w:val="both"/>
        <w:rPr>
          <w:sz w:val="26"/>
          <w:szCs w:val="26"/>
        </w:rPr>
      </w:pPr>
      <w:r>
        <w:rPr>
          <w:b/>
          <w:sz w:val="26"/>
          <w:szCs w:val="26"/>
        </w:rPr>
        <w:t>Рецензент:</w:t>
      </w:r>
      <w:r>
        <w:rPr>
          <w:sz w:val="26"/>
          <w:szCs w:val="26"/>
        </w:rPr>
        <w:t xml:space="preserve"> </w:t>
      </w:r>
      <w:r>
        <w:rPr>
          <w:sz w:val="26"/>
          <w:szCs w:val="26"/>
        </w:rPr>
        <w:tab/>
        <w:t xml:space="preserve"> </w:t>
      </w:r>
      <w:r>
        <w:rPr>
          <w:sz w:val="28"/>
          <w:szCs w:val="28"/>
        </w:rPr>
        <w:t>Феклин В.Г.</w:t>
      </w:r>
      <w:r>
        <w:rPr>
          <w:sz w:val="26"/>
          <w:szCs w:val="26"/>
        </w:rPr>
        <w:t xml:space="preserve">, </w:t>
      </w:r>
      <w:proofErr w:type="spellStart"/>
      <w:r>
        <w:rPr>
          <w:sz w:val="26"/>
          <w:szCs w:val="26"/>
        </w:rPr>
        <w:t>к.ф-м.н</w:t>
      </w:r>
      <w:proofErr w:type="spellEnd"/>
      <w:r>
        <w:rPr>
          <w:sz w:val="26"/>
          <w:szCs w:val="26"/>
        </w:rPr>
        <w:t>., первый заместитель руководителя Департамента анализа данных и машинного обучения</w:t>
      </w:r>
      <w:r>
        <w:rPr>
          <w:b/>
          <w:sz w:val="26"/>
          <w:szCs w:val="26"/>
        </w:rPr>
        <w:t xml:space="preserve"> </w:t>
      </w:r>
      <w:r>
        <w:rPr>
          <w:sz w:val="26"/>
          <w:szCs w:val="26"/>
        </w:rPr>
        <w:t>Финансового университета при Правительстве Российской Федерации</w:t>
      </w:r>
    </w:p>
    <w:p w:rsidR="00B66B0E" w:rsidRDefault="00B66B0E">
      <w:pPr>
        <w:widowControl/>
        <w:jc w:val="both"/>
        <w:rPr>
          <w:b/>
          <w:sz w:val="26"/>
          <w:szCs w:val="26"/>
        </w:rPr>
      </w:pPr>
    </w:p>
    <w:p w:rsidR="00B66B0E" w:rsidRDefault="00B66B0E">
      <w:pPr>
        <w:widowControl/>
        <w:ind w:left="2"/>
        <w:jc w:val="both"/>
        <w:rPr>
          <w:sz w:val="28"/>
          <w:szCs w:val="28"/>
        </w:rPr>
      </w:pPr>
    </w:p>
    <w:p w:rsidR="00B66B0E" w:rsidRDefault="0014075E">
      <w:pPr>
        <w:widowControl/>
        <w:ind w:left="2" w:firstLine="707"/>
        <w:jc w:val="both"/>
      </w:pPr>
      <w:bookmarkStart w:id="2" w:name="_heading=h.1t3h5sf" w:colFirst="0" w:colLast="0"/>
      <w:bookmarkEnd w:id="2"/>
      <w:r>
        <w:rPr>
          <w:b/>
        </w:rPr>
        <w:t>Коротеев М.В., Корчагин С.А.  Введение в специальность.</w:t>
      </w:r>
      <w:r>
        <w:t xml:space="preserve"> Рабочая программа дисциплины предназначена для студентов, обучающихся по направлению подготовки 09.03.03-Прикладная информатика, ОП «Инженерия данных»; ОП «Прикладные информационные системы в экономике и финансах»</w:t>
      </w:r>
      <w:r>
        <w:rPr>
          <w:b/>
        </w:rPr>
        <w:t xml:space="preserve"> </w:t>
      </w:r>
      <w:r>
        <w:t>– М.: Финансовый университет, Департамент анализа данных и машинного обучения, 2022 – 2</w:t>
      </w:r>
      <w:r w:rsidR="00674EB2">
        <w:t>1</w:t>
      </w:r>
      <w:r>
        <w:t xml:space="preserve"> с.</w:t>
      </w:r>
    </w:p>
    <w:p w:rsidR="00B66B0E" w:rsidRDefault="0014075E">
      <w:pPr>
        <w:widowControl/>
        <w:spacing w:line="276" w:lineRule="auto"/>
        <w:ind w:right="-2" w:firstLine="540"/>
        <w:jc w:val="both"/>
      </w:pPr>
      <w:r>
        <w:t>Дисциплина «Введение в специальность» относится к Циклу математики и информатики по направлению подготовки 09.03.03-Прикладная информатика, ОП «Инженерия данных», ОП «Прикладные информационные системы в экономике и финансах».</w:t>
      </w:r>
    </w:p>
    <w:p w:rsidR="00B66B0E" w:rsidRDefault="0014075E">
      <w:pPr>
        <w:widowControl/>
        <w:ind w:left="2" w:firstLine="707"/>
        <w:jc w:val="both"/>
      </w:pPr>
      <w:r>
        <w:t xml:space="preserve"> 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rsidR="00B66B0E" w:rsidRDefault="00B66B0E">
      <w:pPr>
        <w:widowControl/>
        <w:tabs>
          <w:tab w:val="left" w:pos="425"/>
          <w:tab w:val="left" w:pos="992"/>
          <w:tab w:val="left" w:pos="2126"/>
        </w:tabs>
        <w:ind w:firstLine="709"/>
        <w:jc w:val="both"/>
        <w:rPr>
          <w:sz w:val="28"/>
          <w:szCs w:val="28"/>
        </w:rPr>
      </w:pPr>
    </w:p>
    <w:p w:rsidR="00B66B0E" w:rsidRDefault="00B66B0E">
      <w:pPr>
        <w:widowControl/>
        <w:spacing w:after="120"/>
        <w:rPr>
          <w:b/>
          <w:sz w:val="28"/>
          <w:szCs w:val="28"/>
        </w:rPr>
      </w:pPr>
    </w:p>
    <w:p w:rsidR="00B66B0E" w:rsidRDefault="0014075E">
      <w:pPr>
        <w:widowControl/>
        <w:spacing w:after="120"/>
        <w:jc w:val="center"/>
        <w:rPr>
          <w:b/>
          <w:sz w:val="28"/>
          <w:szCs w:val="28"/>
        </w:rPr>
      </w:pPr>
      <w:r>
        <w:rPr>
          <w:b/>
          <w:sz w:val="28"/>
          <w:szCs w:val="28"/>
        </w:rPr>
        <w:t>Учебное издание</w:t>
      </w:r>
    </w:p>
    <w:p w:rsidR="00B66B0E" w:rsidRDefault="0014075E">
      <w:pPr>
        <w:widowControl/>
        <w:spacing w:after="120"/>
        <w:jc w:val="center"/>
        <w:rPr>
          <w:b/>
          <w:sz w:val="28"/>
          <w:szCs w:val="28"/>
        </w:rPr>
      </w:pPr>
      <w:r>
        <w:rPr>
          <w:b/>
          <w:sz w:val="28"/>
          <w:szCs w:val="28"/>
        </w:rPr>
        <w:t>Коротеев Михаил Викторович</w:t>
      </w:r>
    </w:p>
    <w:p w:rsidR="00B66B0E" w:rsidRDefault="0014075E">
      <w:pPr>
        <w:widowControl/>
        <w:spacing w:after="120"/>
        <w:jc w:val="center"/>
        <w:rPr>
          <w:b/>
          <w:sz w:val="28"/>
          <w:szCs w:val="28"/>
        </w:rPr>
      </w:pPr>
      <w:r>
        <w:rPr>
          <w:b/>
          <w:sz w:val="28"/>
          <w:szCs w:val="28"/>
        </w:rPr>
        <w:t>Корчагин Сергей Алексеевич</w:t>
      </w:r>
    </w:p>
    <w:p w:rsidR="00B66B0E" w:rsidRDefault="00B66B0E">
      <w:pPr>
        <w:widowControl/>
        <w:spacing w:after="120"/>
        <w:jc w:val="center"/>
        <w:rPr>
          <w:b/>
          <w:sz w:val="28"/>
          <w:szCs w:val="28"/>
        </w:rPr>
      </w:pPr>
    </w:p>
    <w:p w:rsidR="00B66B0E" w:rsidRDefault="0014075E">
      <w:pPr>
        <w:widowControl/>
        <w:spacing w:before="120" w:after="120" w:line="233" w:lineRule="auto"/>
        <w:jc w:val="center"/>
        <w:rPr>
          <w:b/>
          <w:i/>
          <w:sz w:val="32"/>
          <w:szCs w:val="32"/>
        </w:rPr>
      </w:pPr>
      <w:r>
        <w:rPr>
          <w:b/>
          <w:i/>
          <w:sz w:val="32"/>
          <w:szCs w:val="32"/>
        </w:rPr>
        <w:t>Введение в специальность</w:t>
      </w:r>
    </w:p>
    <w:p w:rsidR="00B66B0E" w:rsidRDefault="0014075E">
      <w:pPr>
        <w:widowControl/>
        <w:spacing w:after="120"/>
        <w:jc w:val="center"/>
        <w:rPr>
          <w:b/>
          <w:sz w:val="28"/>
          <w:szCs w:val="28"/>
        </w:rPr>
      </w:pPr>
      <w:r>
        <w:rPr>
          <w:i/>
          <w:sz w:val="28"/>
          <w:szCs w:val="28"/>
        </w:rPr>
        <w:t>Программа дисциплины</w:t>
      </w:r>
    </w:p>
    <w:p w:rsidR="00B66B0E" w:rsidRDefault="0014075E">
      <w:pPr>
        <w:widowControl/>
        <w:spacing w:after="120"/>
        <w:jc w:val="center"/>
        <w:rPr>
          <w:i/>
          <w:sz w:val="28"/>
          <w:szCs w:val="28"/>
        </w:rPr>
      </w:pPr>
      <w:r>
        <w:rPr>
          <w:sz w:val="28"/>
          <w:szCs w:val="28"/>
        </w:rPr>
        <w:t>Компьютерный набор и верстка М.В Коротеев</w:t>
      </w:r>
      <w:r>
        <w:rPr>
          <w:i/>
          <w:sz w:val="28"/>
          <w:szCs w:val="28"/>
        </w:rPr>
        <w:t xml:space="preserve"> </w:t>
      </w:r>
    </w:p>
    <w:p w:rsidR="00B66B0E" w:rsidRDefault="0014075E">
      <w:pPr>
        <w:widowControl/>
        <w:spacing w:after="120" w:line="280" w:lineRule="auto"/>
        <w:ind w:left="283"/>
        <w:jc w:val="center"/>
        <w:rPr>
          <w:sz w:val="28"/>
          <w:szCs w:val="28"/>
        </w:rPr>
      </w:pPr>
      <w:r>
        <w:rPr>
          <w:sz w:val="28"/>
          <w:szCs w:val="28"/>
        </w:rPr>
        <w:t xml:space="preserve">Формат 60×90/16. Гарнитура </w:t>
      </w:r>
      <w:proofErr w:type="spellStart"/>
      <w:r>
        <w:rPr>
          <w:sz w:val="28"/>
          <w:szCs w:val="28"/>
        </w:rPr>
        <w:t>Times</w:t>
      </w:r>
      <w:proofErr w:type="spellEnd"/>
      <w:r>
        <w:rPr>
          <w:sz w:val="28"/>
          <w:szCs w:val="28"/>
        </w:rPr>
        <w:t xml:space="preserve"> </w:t>
      </w:r>
      <w:proofErr w:type="spellStart"/>
      <w:r>
        <w:rPr>
          <w:sz w:val="28"/>
          <w:szCs w:val="28"/>
        </w:rPr>
        <w:t>New</w:t>
      </w:r>
      <w:proofErr w:type="spellEnd"/>
      <w:r>
        <w:rPr>
          <w:sz w:val="28"/>
          <w:szCs w:val="28"/>
        </w:rPr>
        <w:t xml:space="preserve"> </w:t>
      </w:r>
      <w:proofErr w:type="spellStart"/>
      <w:r>
        <w:rPr>
          <w:sz w:val="28"/>
          <w:szCs w:val="28"/>
        </w:rPr>
        <w:t>Roman</w:t>
      </w:r>
      <w:proofErr w:type="spellEnd"/>
      <w:r>
        <w:rPr>
          <w:sz w:val="28"/>
          <w:szCs w:val="28"/>
        </w:rPr>
        <w:br/>
      </w:r>
      <w:proofErr w:type="spellStart"/>
      <w:r>
        <w:rPr>
          <w:sz w:val="28"/>
          <w:szCs w:val="28"/>
        </w:rPr>
        <w:t>Усл.п.л</w:t>
      </w:r>
      <w:proofErr w:type="spellEnd"/>
      <w:r>
        <w:rPr>
          <w:sz w:val="28"/>
          <w:szCs w:val="28"/>
        </w:rPr>
        <w:t xml:space="preserve">. 1,5    Изд. №        - 2021. Тираж ___ экз. </w:t>
      </w:r>
      <w:r>
        <w:rPr>
          <w:sz w:val="28"/>
          <w:szCs w:val="28"/>
        </w:rPr>
        <w:br/>
        <w:t>Заказ № __________</w:t>
      </w:r>
    </w:p>
    <w:p w:rsidR="00B66B0E" w:rsidRDefault="0014075E">
      <w:pPr>
        <w:widowControl/>
        <w:spacing w:after="180" w:line="280" w:lineRule="auto"/>
        <w:ind w:left="283"/>
        <w:jc w:val="center"/>
        <w:rPr>
          <w:sz w:val="28"/>
          <w:szCs w:val="28"/>
        </w:rPr>
      </w:pPr>
      <w:r>
        <w:rPr>
          <w:sz w:val="28"/>
          <w:szCs w:val="28"/>
        </w:rPr>
        <w:t>Отпечатано в Финансовом университете</w:t>
      </w:r>
    </w:p>
    <w:p w:rsidR="00B66B0E" w:rsidRDefault="0014075E">
      <w:pPr>
        <w:widowControl/>
        <w:spacing w:after="120"/>
        <w:ind w:left="2832" w:firstLine="708"/>
        <w:jc w:val="right"/>
        <w:rPr>
          <w:sz w:val="28"/>
          <w:szCs w:val="28"/>
        </w:rPr>
      </w:pPr>
      <w:r>
        <w:rPr>
          <w:sz w:val="28"/>
          <w:szCs w:val="28"/>
        </w:rPr>
        <w:t xml:space="preserve">© Коротеев Михаил </w:t>
      </w:r>
      <w:proofErr w:type="gramStart"/>
      <w:r>
        <w:rPr>
          <w:sz w:val="28"/>
          <w:szCs w:val="28"/>
        </w:rPr>
        <w:t xml:space="preserve">Викторович,   </w:t>
      </w:r>
      <w:proofErr w:type="gramEnd"/>
      <w:r>
        <w:rPr>
          <w:sz w:val="28"/>
          <w:szCs w:val="28"/>
        </w:rPr>
        <w:t xml:space="preserve">                   Корчагин Сергей Алексеевич, 2022</w:t>
      </w:r>
    </w:p>
    <w:p w:rsidR="00B66B0E" w:rsidRDefault="0014075E">
      <w:pPr>
        <w:widowControl/>
        <w:spacing w:before="120" w:after="120"/>
        <w:jc w:val="right"/>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t xml:space="preserve">      © Финансовый университет, 2022</w:t>
      </w:r>
    </w:p>
    <w:p w:rsidR="00B66B0E" w:rsidRDefault="0014075E">
      <w:pPr>
        <w:spacing w:line="360" w:lineRule="auto"/>
        <w:jc w:val="center"/>
        <w:rPr>
          <w:b/>
          <w:sz w:val="28"/>
          <w:szCs w:val="28"/>
        </w:rPr>
      </w:pPr>
      <w:r>
        <w:rPr>
          <w:b/>
          <w:sz w:val="28"/>
          <w:szCs w:val="28"/>
        </w:rPr>
        <w:t>СОДЕРЖАНИЕ</w:t>
      </w:r>
    </w:p>
    <w:sdt>
      <w:sdtPr>
        <w:id w:val="355778092"/>
        <w:docPartObj>
          <w:docPartGallery w:val="Table of Contents"/>
          <w:docPartUnique/>
        </w:docPartObj>
      </w:sdtPr>
      <w:sdtEndPr/>
      <w:sdtContent>
        <w:p w:rsidR="00B66B0E" w:rsidRDefault="0014075E">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r>
            <w:fldChar w:fldCharType="begin"/>
          </w:r>
          <w:r>
            <w:instrText xml:space="preserve"> TOC \h \u \z </w:instrText>
          </w:r>
          <w:r>
            <w:fldChar w:fldCharType="separate"/>
          </w:r>
          <w:hyperlink w:anchor="_heading=h.30j0zll">
            <w:r>
              <w:rPr>
                <w:color w:val="000000"/>
                <w:sz w:val="28"/>
                <w:szCs w:val="28"/>
              </w:rPr>
              <w:t>1</w:t>
            </w:r>
          </w:hyperlink>
          <w:hyperlink w:anchor="_heading=h.30j0zll">
            <w:r>
              <w:rPr>
                <w:rFonts w:ascii="Calibri" w:eastAsia="Calibri" w:hAnsi="Calibri" w:cs="Calibri"/>
                <w:color w:val="000000"/>
                <w:sz w:val="28"/>
                <w:szCs w:val="28"/>
              </w:rPr>
              <w:t xml:space="preserve">. </w:t>
            </w:r>
          </w:hyperlink>
          <w:hyperlink w:anchor="_heading=h.30j0zll">
            <w:r>
              <w:rPr>
                <w:color w:val="000000"/>
                <w:sz w:val="28"/>
                <w:szCs w:val="28"/>
              </w:rPr>
              <w:t>Наименование дисциплины………………………………………………………</w:t>
            </w:r>
            <w:r>
              <w:rPr>
                <w:color w:val="000000"/>
                <w:sz w:val="28"/>
                <w:szCs w:val="28"/>
              </w:rPr>
              <w:tab/>
              <w:t>4</w:t>
            </w:r>
          </w:hyperlink>
        </w:p>
        <w:p w:rsidR="00B66B0E" w:rsidRDefault="00D911E8">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1fob9te">
            <w:r w:rsidR="0014075E">
              <w:rPr>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075E">
              <w:rPr>
                <w:color w:val="000000"/>
                <w:sz w:val="28"/>
                <w:szCs w:val="28"/>
              </w:rPr>
              <w:tab/>
              <w:t>4</w:t>
            </w:r>
          </w:hyperlink>
        </w:p>
        <w:p w:rsidR="00B66B0E" w:rsidRDefault="00D911E8">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et92p0">
            <w:r w:rsidR="0014075E">
              <w:rPr>
                <w:color w:val="000000"/>
                <w:sz w:val="28"/>
                <w:szCs w:val="28"/>
              </w:rPr>
              <w:t>3. Место дисциплины в структуре образовательных программ………………..</w:t>
            </w:r>
            <w:r w:rsidR="0014075E">
              <w:rPr>
                <w:color w:val="000000"/>
                <w:sz w:val="28"/>
                <w:szCs w:val="28"/>
              </w:rPr>
              <w:tab/>
              <w:t>5</w:t>
            </w:r>
          </w:hyperlink>
        </w:p>
        <w:p w:rsidR="00B66B0E" w:rsidRDefault="00D911E8">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3dy6vkm">
            <w:r w:rsidR="0014075E">
              <w:rPr>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4075E">
              <w:rPr>
                <w:color w:val="000000"/>
                <w:sz w:val="28"/>
                <w:szCs w:val="28"/>
              </w:rPr>
              <w:tab/>
              <w:t>6</w:t>
            </w:r>
          </w:hyperlink>
        </w:p>
        <w:p w:rsidR="00B66B0E" w:rsidRDefault="00D911E8">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2s8eyo1">
            <w:r w:rsidR="0014075E">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075E">
              <w:rPr>
                <w:color w:val="000000"/>
                <w:sz w:val="28"/>
                <w:szCs w:val="28"/>
              </w:rPr>
              <w:tab/>
            </w:r>
            <w:r w:rsidR="00674EB2">
              <w:rPr>
                <w:color w:val="000000"/>
                <w:sz w:val="28"/>
                <w:szCs w:val="28"/>
              </w:rPr>
              <w:t>7</w:t>
            </w:r>
          </w:hyperlink>
        </w:p>
        <w:p w:rsidR="00B66B0E" w:rsidRDefault="00D911E8">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4d34og8">
            <w:r w:rsidR="0014075E">
              <w:rPr>
                <w:i/>
                <w:color w:val="000000"/>
                <w:sz w:val="28"/>
                <w:szCs w:val="28"/>
              </w:rPr>
              <w:t>5.1. Содержание дисциплины</w:t>
            </w:r>
          </w:hyperlink>
          <w:r w:rsidR="0014075E">
            <w:rPr>
              <w:i/>
              <w:color w:val="000000"/>
              <w:sz w:val="28"/>
              <w:szCs w:val="28"/>
            </w:rPr>
            <w:t>…………………………………………………………</w:t>
          </w:r>
          <w:hyperlink w:anchor="_heading=h.4d34og8">
            <w:r w:rsidR="0014075E">
              <w:rPr>
                <w:color w:val="000000"/>
                <w:sz w:val="28"/>
                <w:szCs w:val="28"/>
              </w:rPr>
              <w:tab/>
              <w:t>7</w:t>
            </w:r>
          </w:hyperlink>
        </w:p>
        <w:p w:rsidR="00B66B0E" w:rsidRDefault="00D911E8">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3j2qqm3">
            <w:r w:rsidR="0014075E">
              <w:rPr>
                <w:i/>
                <w:color w:val="000000"/>
                <w:sz w:val="28"/>
                <w:szCs w:val="28"/>
              </w:rPr>
              <w:t>5.2. Учебно-тематический план</w:t>
            </w:r>
          </w:hyperlink>
          <w:r w:rsidR="0014075E">
            <w:rPr>
              <w:i/>
              <w:color w:val="000000"/>
              <w:sz w:val="28"/>
              <w:szCs w:val="28"/>
            </w:rPr>
            <w:t>……………………………………………………..</w:t>
          </w:r>
          <w:hyperlink w:anchor="_heading=h.3j2qqm3">
            <w:r w:rsidR="0014075E">
              <w:rPr>
                <w:color w:val="000000"/>
                <w:sz w:val="28"/>
                <w:szCs w:val="28"/>
              </w:rPr>
              <w:tab/>
              <w:t>9</w:t>
            </w:r>
          </w:hyperlink>
        </w:p>
        <w:p w:rsidR="00B66B0E" w:rsidRDefault="00D911E8">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h5cyhxxonra9">
            <w:r w:rsidR="0014075E">
              <w:rPr>
                <w:i/>
                <w:color w:val="000000"/>
                <w:sz w:val="28"/>
                <w:szCs w:val="28"/>
              </w:rPr>
              <w:t>5.3. Содержание семинаров, практических занятий</w:t>
            </w:r>
          </w:hyperlink>
          <w:r w:rsidR="0014075E">
            <w:rPr>
              <w:i/>
              <w:color w:val="000000"/>
              <w:sz w:val="28"/>
              <w:szCs w:val="28"/>
            </w:rPr>
            <w:t>…………………………..</w:t>
          </w:r>
          <w:hyperlink w:anchor="_heading=h.h5cyhxxonra9">
            <w:r w:rsidR="0014075E">
              <w:rPr>
                <w:color w:val="000000"/>
                <w:sz w:val="28"/>
                <w:szCs w:val="28"/>
              </w:rPr>
              <w:tab/>
              <w:t>11</w:t>
            </w:r>
          </w:hyperlink>
        </w:p>
        <w:p w:rsidR="00B66B0E" w:rsidRDefault="00D911E8">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xcytpi">
            <w:r w:rsidR="0014075E">
              <w:rPr>
                <w:color w:val="000000"/>
                <w:sz w:val="28"/>
                <w:szCs w:val="28"/>
              </w:rPr>
              <w:t>6. Перечень учебно-методического обеспечения для самостоятельной работы обучающихся по дисциплине……………………………………………………...</w:t>
            </w:r>
            <w:r w:rsidR="0014075E">
              <w:rPr>
                <w:color w:val="000000"/>
                <w:sz w:val="28"/>
                <w:szCs w:val="28"/>
              </w:rPr>
              <w:tab/>
              <w:t>12</w:t>
            </w:r>
          </w:hyperlink>
        </w:p>
        <w:p w:rsidR="00B66B0E" w:rsidRDefault="00D911E8">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1ci93xb">
            <w:r w:rsidR="0014075E">
              <w:rPr>
                <w:i/>
                <w:color w:val="000000"/>
                <w:sz w:val="28"/>
                <w:szCs w:val="28"/>
              </w:rPr>
              <w:t>6.1 Перечень вопросов, отводимых на самостоятельное освоение дисциплины, формы внеаудиторной самостоятельной работы</w:t>
            </w:r>
          </w:hyperlink>
          <w:r w:rsidR="0014075E">
            <w:rPr>
              <w:i/>
              <w:color w:val="000000"/>
              <w:sz w:val="28"/>
              <w:szCs w:val="28"/>
            </w:rPr>
            <w:t>……………</w:t>
          </w:r>
          <w:hyperlink w:anchor="_heading=h.1ci93xb">
            <w:r w:rsidR="0014075E">
              <w:rPr>
                <w:color w:val="000000"/>
                <w:sz w:val="28"/>
                <w:szCs w:val="28"/>
              </w:rPr>
              <w:tab/>
              <w:t>12</w:t>
            </w:r>
          </w:hyperlink>
        </w:p>
        <w:p w:rsidR="00B66B0E" w:rsidRDefault="00D911E8">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wtv6lzssw8q3">
            <w:r w:rsidR="0014075E">
              <w:rPr>
                <w:i/>
                <w:color w:val="000000"/>
                <w:sz w:val="28"/>
                <w:szCs w:val="28"/>
              </w:rPr>
              <w:t>6.2. Перечень вопросов, заданий, тем для подготовки к текущему контролю</w:t>
            </w:r>
          </w:hyperlink>
          <w:r w:rsidR="0014075E">
            <w:rPr>
              <w:i/>
              <w:color w:val="000000"/>
              <w:sz w:val="28"/>
              <w:szCs w:val="28"/>
            </w:rPr>
            <w:t>………………………………………………………………………………..</w:t>
          </w:r>
          <w:hyperlink w:anchor="_heading=h.wtv6lzssw8q3">
            <w:r w:rsidR="0014075E">
              <w:rPr>
                <w:color w:val="000000"/>
                <w:sz w:val="28"/>
                <w:szCs w:val="28"/>
              </w:rPr>
              <w:tab/>
              <w:t>12</w:t>
            </w:r>
          </w:hyperlink>
        </w:p>
        <w:p w:rsidR="00B66B0E" w:rsidRDefault="00D911E8">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bn6wsx">
            <w:r w:rsidR="0014075E">
              <w:rPr>
                <w:color w:val="000000"/>
                <w:sz w:val="28"/>
                <w:szCs w:val="28"/>
              </w:rPr>
              <w:t>7. Фонд оценочных средств для проведения промежуточной аттестации обучающихся по дисциплине……………………………………………………...</w:t>
            </w:r>
            <w:r w:rsidR="0014075E">
              <w:rPr>
                <w:color w:val="000000"/>
                <w:sz w:val="28"/>
                <w:szCs w:val="28"/>
              </w:rPr>
              <w:tab/>
              <w:t>1</w:t>
            </w:r>
            <w:r w:rsidR="00674EB2">
              <w:rPr>
                <w:color w:val="000000"/>
                <w:sz w:val="28"/>
                <w:szCs w:val="28"/>
              </w:rPr>
              <w:t>3</w:t>
            </w:r>
          </w:hyperlink>
        </w:p>
        <w:p w:rsidR="00B66B0E" w:rsidRDefault="00D911E8">
          <w:pPr>
            <w:pBdr>
              <w:top w:val="nil"/>
              <w:left w:val="nil"/>
              <w:bottom w:val="nil"/>
              <w:right w:val="nil"/>
              <w:between w:val="nil"/>
            </w:pBdr>
            <w:tabs>
              <w:tab w:val="right" w:pos="9607"/>
            </w:tabs>
            <w:spacing w:line="276" w:lineRule="auto"/>
            <w:rPr>
              <w:color w:val="000000"/>
              <w:sz w:val="28"/>
              <w:szCs w:val="28"/>
            </w:rPr>
          </w:pPr>
          <w:hyperlink w:anchor="_heading=h.1pxezwc">
            <w:r w:rsidR="0014075E">
              <w:rPr>
                <w:color w:val="000000"/>
                <w:sz w:val="28"/>
                <w:szCs w:val="28"/>
              </w:rPr>
              <w:t>8. Перечень основной и дополнительной учебной литературы, необходимой для освоения дисциплины……………………………………………………………...</w:t>
            </w:r>
            <w:r w:rsidR="0014075E">
              <w:rPr>
                <w:color w:val="000000"/>
                <w:sz w:val="28"/>
                <w:szCs w:val="28"/>
              </w:rPr>
              <w:tab/>
              <w:t>1</w:t>
            </w:r>
            <w:r w:rsidR="00674EB2">
              <w:rPr>
                <w:color w:val="000000"/>
                <w:sz w:val="28"/>
                <w:szCs w:val="28"/>
              </w:rPr>
              <w:t>7</w:t>
            </w:r>
          </w:hyperlink>
        </w:p>
        <w:p w:rsidR="00B66B0E" w:rsidRDefault="0014075E">
          <w:pPr>
            <w:spacing w:line="276" w:lineRule="auto"/>
            <w:jc w:val="both"/>
            <w:rPr>
              <w:sz w:val="28"/>
              <w:szCs w:val="28"/>
            </w:rPr>
          </w:pPr>
          <w:r>
            <w:rPr>
              <w:sz w:val="28"/>
              <w:szCs w:val="28"/>
            </w:rPr>
            <w:t>9. Перечень ресурсов информационно-телекоммуникационной сети «Интернет», необходимых для освоения дисциплины…………………………………………18</w:t>
          </w:r>
        </w:p>
        <w:p w:rsidR="00B66B0E" w:rsidRDefault="00D911E8">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147n2zr">
            <w:r w:rsidR="0014075E">
              <w:rPr>
                <w:color w:val="000000"/>
                <w:sz w:val="28"/>
                <w:szCs w:val="28"/>
              </w:rPr>
              <w:t>10. Методические указания для обучающихся по освоению дисциплины…….</w:t>
            </w:r>
            <w:r w:rsidR="0014075E">
              <w:rPr>
                <w:color w:val="000000"/>
                <w:sz w:val="28"/>
                <w:szCs w:val="28"/>
              </w:rPr>
              <w:tab/>
            </w:r>
            <w:r w:rsidR="00674EB2">
              <w:rPr>
                <w:color w:val="000000"/>
                <w:sz w:val="28"/>
                <w:szCs w:val="28"/>
              </w:rPr>
              <w:t>20</w:t>
            </w:r>
          </w:hyperlink>
        </w:p>
        <w:p w:rsidR="00B66B0E" w:rsidRDefault="00D911E8">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3o7alnk">
            <w:r w:rsidR="0014075E">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4075E">
              <w:rPr>
                <w:color w:val="000000"/>
                <w:sz w:val="28"/>
                <w:szCs w:val="28"/>
              </w:rPr>
              <w:tab/>
              <w:t>20</w:t>
            </w:r>
          </w:hyperlink>
        </w:p>
        <w:p w:rsidR="00B66B0E" w:rsidRDefault="00D911E8">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3ckvvd">
            <w:r w:rsidR="0014075E">
              <w:rPr>
                <w:color w:val="000000"/>
                <w:sz w:val="28"/>
                <w:szCs w:val="28"/>
              </w:rPr>
              <w:t>12. Описание материально-технической базы, необходимой для осуществления образовательного процесса по дисциплине</w:t>
            </w:r>
            <w:r w:rsidR="00674EB2">
              <w:rPr>
                <w:color w:val="000000"/>
                <w:sz w:val="28"/>
                <w:szCs w:val="28"/>
              </w:rPr>
              <w:t>………………………………………</w:t>
            </w:r>
            <w:r w:rsidR="0014075E">
              <w:rPr>
                <w:color w:val="000000"/>
                <w:sz w:val="28"/>
                <w:szCs w:val="28"/>
              </w:rPr>
              <w:tab/>
              <w:t>2</w:t>
            </w:r>
            <w:r w:rsidR="00674EB2">
              <w:rPr>
                <w:color w:val="000000"/>
                <w:sz w:val="28"/>
                <w:szCs w:val="28"/>
              </w:rPr>
              <w:t>1</w:t>
            </w:r>
          </w:hyperlink>
        </w:p>
        <w:p w:rsidR="00B66B0E" w:rsidRDefault="0014075E">
          <w:pPr>
            <w:spacing w:line="276" w:lineRule="auto"/>
            <w:jc w:val="both"/>
            <w:rPr>
              <w:sz w:val="28"/>
              <w:szCs w:val="28"/>
              <w:highlight w:val="yellow"/>
            </w:rPr>
          </w:pPr>
          <w:r>
            <w:fldChar w:fldCharType="end"/>
          </w:r>
        </w:p>
      </w:sdtContent>
    </w:sdt>
    <w:p w:rsidR="00B66B0E" w:rsidRDefault="0014075E">
      <w:pPr>
        <w:pStyle w:val="1"/>
        <w:rPr>
          <w:rFonts w:ascii="Times New Roman" w:hAnsi="Times New Roman"/>
          <w:sz w:val="28"/>
          <w:szCs w:val="28"/>
        </w:rPr>
      </w:pPr>
      <w:bookmarkStart w:id="3" w:name="_heading=h.30j0zll" w:colFirst="0" w:colLast="0"/>
      <w:bookmarkEnd w:id="3"/>
      <w:r>
        <w:br w:type="page"/>
      </w:r>
      <w:r>
        <w:rPr>
          <w:rFonts w:ascii="Times New Roman" w:hAnsi="Times New Roman"/>
          <w:sz w:val="28"/>
          <w:szCs w:val="28"/>
        </w:rPr>
        <w:t>1</w:t>
      </w:r>
      <w:r>
        <w:rPr>
          <w:rFonts w:ascii="Calibri" w:eastAsia="Calibri" w:hAnsi="Calibri" w:cs="Calibri"/>
          <w:b w:val="0"/>
        </w:rPr>
        <w:t xml:space="preserve">. </w:t>
      </w:r>
      <w:r>
        <w:rPr>
          <w:rFonts w:ascii="Times New Roman" w:hAnsi="Times New Roman"/>
          <w:sz w:val="28"/>
          <w:szCs w:val="28"/>
        </w:rPr>
        <w:t>Наименование дисциплины</w:t>
      </w:r>
    </w:p>
    <w:p w:rsidR="00B66B0E" w:rsidRDefault="0014075E">
      <w:pPr>
        <w:widowControl/>
        <w:pBdr>
          <w:top w:val="nil"/>
          <w:left w:val="nil"/>
          <w:bottom w:val="nil"/>
          <w:right w:val="nil"/>
          <w:between w:val="nil"/>
        </w:pBdr>
        <w:spacing w:line="360" w:lineRule="auto"/>
        <w:jc w:val="both"/>
        <w:rPr>
          <w:color w:val="000000"/>
          <w:sz w:val="28"/>
          <w:szCs w:val="28"/>
        </w:rPr>
      </w:pPr>
      <w:r>
        <w:rPr>
          <w:color w:val="000000"/>
          <w:sz w:val="28"/>
          <w:szCs w:val="28"/>
        </w:rPr>
        <w:t xml:space="preserve">    «</w:t>
      </w:r>
      <w:r>
        <w:rPr>
          <w:sz w:val="28"/>
          <w:szCs w:val="28"/>
        </w:rPr>
        <w:t>Введение</w:t>
      </w:r>
      <w:r>
        <w:rPr>
          <w:color w:val="000000"/>
          <w:sz w:val="28"/>
          <w:szCs w:val="28"/>
        </w:rPr>
        <w:t xml:space="preserve"> в специальность».</w:t>
      </w:r>
    </w:p>
    <w:p w:rsidR="00B66B0E" w:rsidRDefault="0014075E">
      <w:pPr>
        <w:pStyle w:val="1"/>
        <w:jc w:val="both"/>
        <w:rPr>
          <w:rFonts w:ascii="Times New Roman" w:hAnsi="Times New Roman"/>
          <w:sz w:val="28"/>
          <w:szCs w:val="28"/>
        </w:rPr>
      </w:pPr>
      <w:bookmarkStart w:id="4" w:name="_heading=h.1fob9te" w:colFirst="0" w:colLast="0"/>
      <w:bookmarkEnd w:id="4"/>
      <w:r>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66B0E" w:rsidRDefault="00B66B0E">
      <w:pPr>
        <w:widowControl/>
        <w:pBdr>
          <w:top w:val="nil"/>
          <w:left w:val="nil"/>
          <w:bottom w:val="nil"/>
          <w:right w:val="nil"/>
          <w:between w:val="nil"/>
        </w:pBdr>
        <w:spacing w:line="360" w:lineRule="auto"/>
        <w:ind w:firstLine="709"/>
        <w:jc w:val="both"/>
        <w:rPr>
          <w:sz w:val="28"/>
          <w:szCs w:val="28"/>
        </w:rPr>
      </w:pPr>
    </w:p>
    <w:tbl>
      <w:tblPr>
        <w:tblStyle w:val="afff5"/>
        <w:tblW w:w="983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2239"/>
        <w:gridCol w:w="3228"/>
        <w:gridCol w:w="3095"/>
      </w:tblGrid>
      <w:tr w:rsidR="00B66B0E">
        <w:tc>
          <w:tcPr>
            <w:tcW w:w="1271"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bookmarkStart w:id="5" w:name="_heading=h.3znysh7" w:colFirst="0" w:colLast="0"/>
            <w:bookmarkEnd w:id="5"/>
            <w:r w:rsidRPr="00674EB2">
              <w:rPr>
                <w:rFonts w:ascii="Times New Roman" w:hAnsi="Times New Roman" w:cs="Times New Roman"/>
                <w:b/>
                <w:color w:val="000000"/>
                <w:sz w:val="24"/>
                <w:szCs w:val="24"/>
              </w:rPr>
              <w:t>Код компетенции</w:t>
            </w:r>
          </w:p>
        </w:tc>
        <w:tc>
          <w:tcPr>
            <w:tcW w:w="2239" w:type="dxa"/>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Наименование компетенции</w:t>
            </w:r>
          </w:p>
          <w:p w:rsidR="00B66B0E" w:rsidRPr="00674EB2" w:rsidRDefault="00B66B0E">
            <w:pPr>
              <w:pBdr>
                <w:top w:val="nil"/>
                <w:left w:val="nil"/>
                <w:bottom w:val="nil"/>
                <w:right w:val="nil"/>
                <w:between w:val="nil"/>
              </w:pBdr>
              <w:jc w:val="both"/>
              <w:rPr>
                <w:rFonts w:ascii="Times New Roman" w:hAnsi="Times New Roman" w:cs="Times New Roman"/>
                <w:b/>
                <w:color w:val="000000"/>
                <w:sz w:val="24"/>
                <w:szCs w:val="24"/>
              </w:rPr>
            </w:pPr>
          </w:p>
        </w:tc>
        <w:tc>
          <w:tcPr>
            <w:tcW w:w="3228" w:type="dxa"/>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 xml:space="preserve">Индикаторы достижения </w:t>
            </w:r>
          </w:p>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компетенции</w:t>
            </w:r>
          </w:p>
        </w:tc>
        <w:tc>
          <w:tcPr>
            <w:tcW w:w="3095"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Результаты обучения (умения и знания), соотнесенные с</w:t>
            </w:r>
            <w:r w:rsidRPr="00674EB2">
              <w:rPr>
                <w:rFonts w:ascii="Times New Roman" w:hAnsi="Times New Roman" w:cs="Times New Roman"/>
                <w:b/>
                <w:strike/>
                <w:sz w:val="24"/>
                <w:szCs w:val="24"/>
                <w:highlight w:val="yellow"/>
              </w:rPr>
              <w:t xml:space="preserve"> </w:t>
            </w:r>
            <w:r w:rsidRPr="00674EB2">
              <w:rPr>
                <w:rFonts w:ascii="Times New Roman" w:hAnsi="Times New Roman" w:cs="Times New Roman"/>
                <w:b/>
                <w:color w:val="000000"/>
                <w:sz w:val="24"/>
                <w:szCs w:val="24"/>
              </w:rPr>
              <w:t>индикаторами достижения компетенции</w:t>
            </w:r>
          </w:p>
        </w:tc>
      </w:tr>
      <w:tr w:rsidR="00B66B0E">
        <w:tc>
          <w:tcPr>
            <w:tcW w:w="1271" w:type="dxa"/>
            <w:shd w:val="clear" w:color="auto" w:fill="auto"/>
          </w:tcPr>
          <w:p w:rsidR="00B66B0E" w:rsidRPr="00674EB2" w:rsidRDefault="0014075E">
            <w:pPr>
              <w:pBdr>
                <w:top w:val="nil"/>
                <w:left w:val="nil"/>
                <w:bottom w:val="nil"/>
                <w:right w:val="nil"/>
                <w:between w:val="nil"/>
              </w:pBdr>
              <w:rPr>
                <w:rFonts w:ascii="Times New Roman" w:hAnsi="Times New Roman" w:cs="Times New Roman"/>
                <w:b/>
                <w:sz w:val="24"/>
                <w:szCs w:val="24"/>
              </w:rPr>
            </w:pPr>
            <w:r w:rsidRPr="00674EB2">
              <w:rPr>
                <w:rFonts w:ascii="Times New Roman" w:hAnsi="Times New Roman" w:cs="Times New Roman"/>
                <w:b/>
                <w:sz w:val="24"/>
                <w:szCs w:val="24"/>
              </w:rPr>
              <w:t>УК-8</w:t>
            </w:r>
          </w:p>
        </w:tc>
        <w:tc>
          <w:tcPr>
            <w:tcW w:w="2239" w:type="dxa"/>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3228" w:type="dxa"/>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1.Управляет своим временем, проявляет готовность к самоорганизации, планирует и реализует намеченные цели деятельности. </w:t>
            </w: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095"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основы управления временем, основные понятия профессиональной деятельности.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организовывать собственную работу, ставить и достигать профессиональные цели.</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основные составляющие учебного плана выбранной специальности.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приобретать новые знания и навыки</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принципы образования в течении всей жизни, собственные личностно-психологические ресурсы, основные карьерные возможности и траектории в выбранной специальности.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организовывать собственную деятельность для выполнения профессиональных целей и карьерного роста.</w:t>
            </w:r>
          </w:p>
        </w:tc>
      </w:tr>
      <w:tr w:rsidR="00B66B0E">
        <w:tc>
          <w:tcPr>
            <w:tcW w:w="1271" w:type="dxa"/>
            <w:shd w:val="clear" w:color="auto" w:fill="auto"/>
          </w:tcPr>
          <w:p w:rsidR="00B66B0E" w:rsidRPr="00674EB2" w:rsidRDefault="0014075E">
            <w:pPr>
              <w:pBdr>
                <w:top w:val="nil"/>
                <w:left w:val="nil"/>
                <w:bottom w:val="nil"/>
                <w:right w:val="nil"/>
                <w:between w:val="nil"/>
              </w:pBdr>
              <w:rPr>
                <w:rFonts w:ascii="Times New Roman" w:hAnsi="Times New Roman" w:cs="Times New Roman"/>
                <w:b/>
                <w:sz w:val="24"/>
                <w:szCs w:val="24"/>
              </w:rPr>
            </w:pPr>
            <w:r w:rsidRPr="00674EB2">
              <w:rPr>
                <w:rFonts w:ascii="Times New Roman" w:hAnsi="Times New Roman" w:cs="Times New Roman"/>
                <w:b/>
                <w:sz w:val="24"/>
                <w:szCs w:val="24"/>
              </w:rPr>
              <w:t>ПКН-5</w:t>
            </w:r>
          </w:p>
        </w:tc>
        <w:tc>
          <w:tcPr>
            <w:tcW w:w="2239" w:type="dxa"/>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Способность участвовать в документальном сопровождении разработки ИТ в рамках проектных групп, применять средства автоматизации управления проектами ИТ</w:t>
            </w:r>
          </w:p>
        </w:tc>
        <w:tc>
          <w:tcPr>
            <w:tcW w:w="3228" w:type="dxa"/>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1.Демонстрирует знание основ </w:t>
            </w:r>
            <w:proofErr w:type="spellStart"/>
            <w:r w:rsidRPr="00674EB2">
              <w:rPr>
                <w:rFonts w:ascii="Times New Roman" w:hAnsi="Times New Roman" w:cs="Times New Roman"/>
                <w:sz w:val="24"/>
                <w:szCs w:val="24"/>
              </w:rPr>
              <w:t>версионирования</w:t>
            </w:r>
            <w:proofErr w:type="spellEnd"/>
            <w:r w:rsidRPr="00674EB2">
              <w:rPr>
                <w:rFonts w:ascii="Times New Roman" w:hAnsi="Times New Roman" w:cs="Times New Roman"/>
                <w:sz w:val="24"/>
                <w:szCs w:val="24"/>
              </w:rPr>
              <w:t xml:space="preserve"> и управления изменениями при разработке ПО. Использует системы контроля версий для ведения совместной разработки. </w:t>
            </w: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2.Демонстрирует знание основ тестирования программного обеспечения, умение создавать автоматизированные модульные и интеграционные тесты. </w:t>
            </w: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3.Готовит документацию к программе, </w:t>
            </w:r>
            <w:proofErr w:type="spellStart"/>
            <w:r w:rsidRPr="00674EB2">
              <w:rPr>
                <w:rFonts w:ascii="Times New Roman" w:hAnsi="Times New Roman" w:cs="Times New Roman"/>
                <w:sz w:val="24"/>
                <w:szCs w:val="24"/>
              </w:rPr>
              <w:t>коммуницирует</w:t>
            </w:r>
            <w:proofErr w:type="spellEnd"/>
            <w:r w:rsidRPr="00674EB2">
              <w:rPr>
                <w:rFonts w:ascii="Times New Roman" w:hAnsi="Times New Roman" w:cs="Times New Roman"/>
                <w:sz w:val="24"/>
                <w:szCs w:val="24"/>
              </w:rPr>
              <w:t xml:space="preserve"> в пределах группы разработки и за ее границами о значимых аспектах информационной системы и информационной инфраструктуры в письменной и устной форме. </w:t>
            </w: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4.Демонстрирует знание жизненного цикла информационных систем, участвует в процессе разработки ПО на разных этапах.</w:t>
            </w:r>
          </w:p>
        </w:tc>
        <w:tc>
          <w:tcPr>
            <w:tcW w:w="3095"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основы систем контроля версий, их назначение и использование в профессиональной деятельности.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использовать на практике системы контроля версий для профессиональной деятельности.</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основы тестирования программного обеспечения.</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проектировать и проводить простое ручное тестирование собственных программ</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b/>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необходимость и назначение программной документации.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составлять простую документацию в письменной и устной форме.</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основные виды деятельности по созданию программного обеспечения</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организовывать собственную работу по созданию простых программ.</w:t>
            </w:r>
          </w:p>
        </w:tc>
      </w:tr>
    </w:tbl>
    <w:p w:rsidR="00B66B0E" w:rsidRDefault="0014075E">
      <w:pPr>
        <w:pStyle w:val="1"/>
        <w:jc w:val="center"/>
        <w:rPr>
          <w:rFonts w:ascii="Times New Roman" w:hAnsi="Times New Roman"/>
          <w:sz w:val="28"/>
          <w:szCs w:val="28"/>
        </w:rPr>
      </w:pPr>
      <w:bookmarkStart w:id="6" w:name="_heading=h.2et92p0" w:colFirst="0" w:colLast="0"/>
      <w:bookmarkEnd w:id="6"/>
      <w:r>
        <w:rPr>
          <w:rFonts w:ascii="Times New Roman" w:hAnsi="Times New Roman"/>
          <w:sz w:val="28"/>
          <w:szCs w:val="28"/>
        </w:rPr>
        <w:t>3. Место дисциплины в структуре образовательн</w:t>
      </w:r>
      <w:r w:rsidR="00D911E8">
        <w:rPr>
          <w:rFonts w:ascii="Times New Roman" w:hAnsi="Times New Roman"/>
          <w:sz w:val="28"/>
          <w:szCs w:val="28"/>
        </w:rPr>
        <w:t>ых программ</w:t>
      </w:r>
      <w:bookmarkStart w:id="7" w:name="_GoBack"/>
      <w:bookmarkEnd w:id="7"/>
    </w:p>
    <w:p w:rsidR="00B66B0E" w:rsidRDefault="00B66B0E">
      <w:pPr>
        <w:widowControl/>
        <w:spacing w:line="276" w:lineRule="auto"/>
        <w:ind w:right="-2" w:firstLine="540"/>
        <w:jc w:val="both"/>
        <w:rPr>
          <w:sz w:val="28"/>
          <w:szCs w:val="28"/>
        </w:rPr>
      </w:pPr>
    </w:p>
    <w:p w:rsidR="00B66B0E" w:rsidRDefault="0014075E">
      <w:pPr>
        <w:widowControl/>
        <w:spacing w:line="276" w:lineRule="auto"/>
        <w:ind w:right="-2" w:firstLine="540"/>
        <w:jc w:val="both"/>
        <w:rPr>
          <w:sz w:val="28"/>
          <w:szCs w:val="28"/>
        </w:rPr>
      </w:pPr>
      <w:r>
        <w:rPr>
          <w:sz w:val="28"/>
          <w:szCs w:val="28"/>
        </w:rPr>
        <w:t>Дисциплина «Введение в специальность» относится к Циклу математики и информатики по направлению подготовки 09.03.03-Прикладная информатика, ОП «Инженерия данных», ОП «Прикладные информационные системы в экономике и финансах».</w:t>
      </w:r>
    </w:p>
    <w:p w:rsidR="00B66B0E" w:rsidRDefault="0014075E">
      <w:pPr>
        <w:widowControl/>
        <w:shd w:val="clear" w:color="auto" w:fill="FFFFFF"/>
        <w:spacing w:line="276" w:lineRule="auto"/>
        <w:ind w:right="-2" w:firstLine="540"/>
        <w:jc w:val="both"/>
        <w:rPr>
          <w:color w:val="000000"/>
          <w:sz w:val="28"/>
          <w:szCs w:val="28"/>
        </w:rPr>
      </w:pPr>
      <w:bookmarkStart w:id="8" w:name="_heading=h.3dy6vkm" w:colFirst="0" w:colLast="0"/>
      <w:bookmarkEnd w:id="8"/>
      <w:r>
        <w:rPr>
          <w:color w:val="000000"/>
          <w:sz w:val="28"/>
          <w:szCs w:val="28"/>
        </w:rPr>
        <w:t>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сфере прикладной математики и информационных технологий. Данная часть дисциплины «Введение в специальность» базируется на знаниях и умениях, приобретенных в процессе получения среднего образования.</w:t>
      </w:r>
    </w:p>
    <w:p w:rsidR="00B66B0E" w:rsidRDefault="0014075E">
      <w:pPr>
        <w:pStyle w:val="1"/>
        <w:spacing w:line="276" w:lineRule="auto"/>
        <w:jc w:val="both"/>
        <w:rPr>
          <w:rFonts w:ascii="Times New Roman" w:hAnsi="Times New Roman"/>
          <w:color w:val="4472C4"/>
          <w:sz w:val="28"/>
          <w:szCs w:val="28"/>
        </w:rPr>
      </w:pPr>
      <w:r>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olor w:val="4472C4"/>
          <w:sz w:val="28"/>
          <w:szCs w:val="28"/>
        </w:rPr>
        <w:t xml:space="preserve"> </w:t>
      </w:r>
    </w:p>
    <w:p w:rsidR="00B66B0E" w:rsidRDefault="00B66B0E">
      <w:pPr>
        <w:jc w:val="center"/>
        <w:rPr>
          <w:b/>
          <w:sz w:val="28"/>
          <w:szCs w:val="28"/>
        </w:rPr>
      </w:pPr>
    </w:p>
    <w:p w:rsidR="00B66B0E" w:rsidRDefault="0014075E">
      <w:pPr>
        <w:jc w:val="center"/>
        <w:rPr>
          <w:b/>
          <w:sz w:val="28"/>
          <w:szCs w:val="28"/>
        </w:rPr>
      </w:pPr>
      <w:r>
        <w:rPr>
          <w:b/>
          <w:sz w:val="28"/>
          <w:szCs w:val="28"/>
        </w:rPr>
        <w:t xml:space="preserve">ОП «Инженерия данных», </w:t>
      </w:r>
    </w:p>
    <w:p w:rsidR="00B66B0E" w:rsidRDefault="0014075E">
      <w:pPr>
        <w:jc w:val="center"/>
        <w:rPr>
          <w:b/>
          <w:sz w:val="28"/>
          <w:szCs w:val="28"/>
        </w:rPr>
      </w:pPr>
      <w:r>
        <w:rPr>
          <w:b/>
          <w:sz w:val="28"/>
          <w:szCs w:val="28"/>
        </w:rPr>
        <w:t>ОП «Прикладные информационные системы в экономике и финансах»</w:t>
      </w:r>
    </w:p>
    <w:p w:rsidR="00B66B0E" w:rsidRDefault="00B66B0E">
      <w:pPr>
        <w:rPr>
          <w:i/>
          <w:sz w:val="28"/>
          <w:szCs w:val="28"/>
        </w:rPr>
      </w:pPr>
    </w:p>
    <w:p w:rsidR="00B66B0E" w:rsidRDefault="0014075E">
      <w:pPr>
        <w:jc w:val="center"/>
        <w:rPr>
          <w:i/>
          <w:sz w:val="28"/>
          <w:szCs w:val="28"/>
        </w:rPr>
      </w:pPr>
      <w:r>
        <w:rPr>
          <w:i/>
          <w:sz w:val="28"/>
          <w:szCs w:val="28"/>
        </w:rPr>
        <w:t>Очная форма обучения, очно-заочная форма обучения</w:t>
      </w:r>
    </w:p>
    <w:p w:rsidR="00B66B0E" w:rsidRDefault="00B66B0E">
      <w:pPr>
        <w:rPr>
          <w:sz w:val="28"/>
          <w:szCs w:val="28"/>
        </w:rPr>
      </w:pPr>
    </w:p>
    <w:tbl>
      <w:tblPr>
        <w:tblStyle w:val="afff6"/>
        <w:tblW w:w="9002" w:type="dxa"/>
        <w:tblInd w:w="0" w:type="dxa"/>
        <w:tblLayout w:type="fixed"/>
        <w:tblLook w:val="0000" w:firstRow="0" w:lastRow="0" w:firstColumn="0" w:lastColumn="0" w:noHBand="0" w:noVBand="0"/>
      </w:tblPr>
      <w:tblGrid>
        <w:gridCol w:w="4253"/>
        <w:gridCol w:w="2410"/>
        <w:gridCol w:w="2339"/>
      </w:tblGrid>
      <w:tr w:rsidR="00B66B0E" w:rsidRPr="00674EB2">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709"/>
              <w:jc w:val="center"/>
              <w:rPr>
                <w:rFonts w:ascii="Times New Roman" w:hAnsi="Times New Roman" w:cs="Times New Roman"/>
                <w:b/>
                <w:sz w:val="24"/>
                <w:szCs w:val="24"/>
              </w:rPr>
            </w:pPr>
            <w:r w:rsidRPr="00674EB2">
              <w:rPr>
                <w:rFonts w:ascii="Times New Roman" w:hAnsi="Times New Roman" w:cs="Times New Roman"/>
                <w:b/>
                <w:sz w:val="24"/>
                <w:szCs w:val="24"/>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Всего</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Семестр 1</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часах)</w:t>
            </w:r>
          </w:p>
        </w:tc>
      </w:tr>
      <w:tr w:rsidR="00B66B0E" w:rsidRPr="00674EB2">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sz w:val="24"/>
                <w:szCs w:val="24"/>
              </w:rPr>
            </w:pPr>
            <w:r w:rsidRPr="00674EB2">
              <w:rPr>
                <w:rFonts w:ascii="Times New Roman" w:hAnsi="Times New Roman" w:cs="Times New Roman"/>
                <w:b/>
                <w:sz w:val="24"/>
                <w:szCs w:val="24"/>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 xml:space="preserve">1 </w:t>
            </w:r>
            <w:proofErr w:type="spellStart"/>
            <w:r w:rsidRPr="00674EB2">
              <w:rPr>
                <w:rFonts w:ascii="Times New Roman" w:hAnsi="Times New Roman" w:cs="Times New Roman"/>
                <w:b/>
                <w:sz w:val="24"/>
                <w:szCs w:val="24"/>
              </w:rPr>
              <w:t>зач.ед</w:t>
            </w:r>
            <w:proofErr w:type="spellEnd"/>
            <w:r w:rsidRPr="00674EB2">
              <w:rPr>
                <w:rFonts w:ascii="Times New Roman" w:hAnsi="Times New Roman" w:cs="Times New Roman"/>
                <w:b/>
                <w:sz w:val="24"/>
                <w:szCs w:val="24"/>
              </w:rPr>
              <w:t>.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 xml:space="preserve">36 </w:t>
            </w:r>
          </w:p>
          <w:p w:rsidR="00B66B0E" w:rsidRPr="00674EB2" w:rsidRDefault="00B66B0E">
            <w:pPr>
              <w:jc w:val="center"/>
              <w:rPr>
                <w:rFonts w:ascii="Times New Roman" w:hAnsi="Times New Roman" w:cs="Times New Roman"/>
                <w:b/>
                <w:sz w:val="24"/>
                <w:szCs w:val="24"/>
              </w:rPr>
            </w:pP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 xml:space="preserve">Контактная работа - </w:t>
            </w:r>
          </w:p>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6</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6</w:t>
            </w: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r>
      <w:tr w:rsidR="00B66B0E" w:rsidRPr="00674EB2">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2</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2</w:t>
            </w:r>
          </w:p>
        </w:tc>
      </w:tr>
      <w:tr w:rsidR="00B66B0E" w:rsidRPr="00674EB2">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30</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30</w:t>
            </w:r>
          </w:p>
        </w:tc>
      </w:tr>
      <w:tr w:rsidR="00B66B0E" w:rsidRPr="00674EB2">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sz w:val="24"/>
                <w:szCs w:val="24"/>
              </w:rPr>
            </w:pPr>
            <w:r w:rsidRPr="00674EB2">
              <w:rPr>
                <w:rFonts w:ascii="Times New Roman" w:hAnsi="Times New Roman" w:cs="Times New Roman"/>
                <w:sz w:val="24"/>
                <w:szCs w:val="24"/>
              </w:rP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r>
    </w:tbl>
    <w:p w:rsidR="00B66B0E" w:rsidRPr="00674EB2" w:rsidRDefault="0014075E">
      <w:pPr>
        <w:pStyle w:val="1"/>
        <w:spacing w:line="276" w:lineRule="auto"/>
        <w:jc w:val="both"/>
        <w:rPr>
          <w:rFonts w:ascii="Times New Roman" w:hAnsi="Times New Roman"/>
          <w:sz w:val="28"/>
          <w:szCs w:val="28"/>
        </w:rPr>
      </w:pPr>
      <w:bookmarkStart w:id="9" w:name="_heading=h.7xm9nepa8g9e" w:colFirst="0" w:colLast="0"/>
      <w:bookmarkEnd w:id="9"/>
      <w:r w:rsidRPr="00674EB2">
        <w:rPr>
          <w:rFonts w:ascii="Times New Roman" w:hAnsi="Times New Roman"/>
          <w:sz w:val="24"/>
          <w:szCs w:val="24"/>
        </w:rPr>
        <w:t xml:space="preserve">                                              </w:t>
      </w:r>
      <w:r w:rsidR="00674EB2">
        <w:rPr>
          <w:rFonts w:ascii="Times New Roman" w:hAnsi="Times New Roman"/>
          <w:sz w:val="24"/>
          <w:szCs w:val="24"/>
        </w:rPr>
        <w:t xml:space="preserve">      </w:t>
      </w:r>
      <w:r w:rsidRPr="00674EB2">
        <w:rPr>
          <w:rFonts w:ascii="Times New Roman" w:hAnsi="Times New Roman"/>
          <w:sz w:val="28"/>
          <w:szCs w:val="28"/>
        </w:rPr>
        <w:t>Институт онлайн-образования</w:t>
      </w:r>
    </w:p>
    <w:p w:rsidR="00B66B0E" w:rsidRPr="00674EB2" w:rsidRDefault="00B66B0E">
      <w:pPr>
        <w:rPr>
          <w:sz w:val="28"/>
          <w:szCs w:val="28"/>
        </w:rPr>
      </w:pPr>
    </w:p>
    <w:p w:rsidR="00B66B0E" w:rsidRPr="00674EB2" w:rsidRDefault="0014075E">
      <w:pPr>
        <w:jc w:val="center"/>
        <w:rPr>
          <w:b/>
          <w:sz w:val="28"/>
          <w:szCs w:val="28"/>
        </w:rPr>
      </w:pPr>
      <w:r w:rsidRPr="00674EB2">
        <w:rPr>
          <w:b/>
          <w:sz w:val="28"/>
          <w:szCs w:val="28"/>
        </w:rPr>
        <w:t>ОП «Прикладные информационные системы в экономике и финансах»</w:t>
      </w:r>
    </w:p>
    <w:p w:rsidR="00B66B0E" w:rsidRPr="00674EB2" w:rsidRDefault="00B66B0E">
      <w:pPr>
        <w:rPr>
          <w:i/>
          <w:sz w:val="28"/>
          <w:szCs w:val="28"/>
        </w:rPr>
      </w:pPr>
    </w:p>
    <w:p w:rsidR="00B66B0E" w:rsidRPr="00674EB2" w:rsidRDefault="0014075E">
      <w:pPr>
        <w:jc w:val="center"/>
        <w:rPr>
          <w:i/>
          <w:sz w:val="28"/>
          <w:szCs w:val="28"/>
        </w:rPr>
      </w:pPr>
      <w:r w:rsidRPr="00674EB2">
        <w:rPr>
          <w:i/>
          <w:sz w:val="28"/>
          <w:szCs w:val="28"/>
        </w:rPr>
        <w:t>Заочная форма обучения</w:t>
      </w:r>
    </w:p>
    <w:p w:rsidR="00B66B0E" w:rsidRPr="00674EB2" w:rsidRDefault="00B66B0E"/>
    <w:tbl>
      <w:tblPr>
        <w:tblStyle w:val="afff7"/>
        <w:tblW w:w="9002" w:type="dxa"/>
        <w:tblInd w:w="0" w:type="dxa"/>
        <w:tblLayout w:type="fixed"/>
        <w:tblLook w:val="0000" w:firstRow="0" w:lastRow="0" w:firstColumn="0" w:lastColumn="0" w:noHBand="0" w:noVBand="0"/>
      </w:tblPr>
      <w:tblGrid>
        <w:gridCol w:w="4253"/>
        <w:gridCol w:w="2410"/>
        <w:gridCol w:w="2339"/>
      </w:tblGrid>
      <w:tr w:rsidR="00B66B0E" w:rsidRPr="00674EB2">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709"/>
              <w:jc w:val="center"/>
              <w:rPr>
                <w:rFonts w:ascii="Times New Roman" w:hAnsi="Times New Roman" w:cs="Times New Roman"/>
                <w:b/>
                <w:sz w:val="24"/>
                <w:szCs w:val="24"/>
              </w:rPr>
            </w:pPr>
            <w:r w:rsidRPr="00674EB2">
              <w:rPr>
                <w:rFonts w:ascii="Times New Roman" w:hAnsi="Times New Roman" w:cs="Times New Roman"/>
                <w:b/>
                <w:sz w:val="24"/>
                <w:szCs w:val="24"/>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Всего</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Семестр 2</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часах)</w:t>
            </w:r>
          </w:p>
        </w:tc>
      </w:tr>
      <w:tr w:rsidR="00B66B0E" w:rsidRPr="00674EB2">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sz w:val="24"/>
                <w:szCs w:val="24"/>
              </w:rPr>
            </w:pPr>
            <w:r w:rsidRPr="00674EB2">
              <w:rPr>
                <w:rFonts w:ascii="Times New Roman" w:hAnsi="Times New Roman" w:cs="Times New Roman"/>
                <w:b/>
                <w:sz w:val="24"/>
                <w:szCs w:val="24"/>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 xml:space="preserve">1 </w:t>
            </w:r>
            <w:proofErr w:type="spellStart"/>
            <w:r w:rsidRPr="00674EB2">
              <w:rPr>
                <w:rFonts w:ascii="Times New Roman" w:hAnsi="Times New Roman" w:cs="Times New Roman"/>
                <w:b/>
                <w:i/>
                <w:sz w:val="24"/>
                <w:szCs w:val="24"/>
              </w:rPr>
              <w:t>зач.ед</w:t>
            </w:r>
            <w:proofErr w:type="spellEnd"/>
            <w:r w:rsidRPr="00674EB2">
              <w:rPr>
                <w:rFonts w:ascii="Times New Roman" w:hAnsi="Times New Roman" w:cs="Times New Roman"/>
                <w:b/>
                <w:i/>
                <w:sz w:val="24"/>
                <w:szCs w:val="24"/>
              </w:rPr>
              <w:t>.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 xml:space="preserve">36 </w:t>
            </w: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 xml:space="preserve">Контактная работа - </w:t>
            </w:r>
          </w:p>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trike/>
                <w:sz w:val="24"/>
                <w:szCs w:val="24"/>
              </w:rPr>
            </w:pPr>
            <w:r w:rsidRPr="00674EB2">
              <w:rPr>
                <w:rFonts w:ascii="Times New Roman" w:hAnsi="Times New Roman" w:cs="Times New Roman"/>
                <w:b/>
                <w:i/>
                <w:sz w:val="24"/>
                <w:szCs w:val="24"/>
              </w:rPr>
              <w:t>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8</w:t>
            </w: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r>
      <w:tr w:rsidR="00B66B0E" w:rsidRPr="00674EB2">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r>
      <w:tr w:rsidR="00B66B0E" w:rsidRPr="00674EB2">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28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28</w:t>
            </w:r>
          </w:p>
        </w:tc>
      </w:tr>
      <w:tr w:rsidR="00B66B0E" w:rsidRPr="00674EB2">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sz w:val="24"/>
                <w:szCs w:val="24"/>
              </w:rPr>
            </w:pPr>
            <w:r w:rsidRPr="00674EB2">
              <w:rPr>
                <w:rFonts w:ascii="Times New Roman" w:hAnsi="Times New Roman" w:cs="Times New Roman"/>
                <w:sz w:val="24"/>
                <w:szCs w:val="24"/>
              </w:rP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r>
    </w:tbl>
    <w:p w:rsidR="00B66B0E" w:rsidRDefault="00B66B0E">
      <w:bookmarkStart w:id="10" w:name="_heading=h.mm7slpxgbm64" w:colFirst="0" w:colLast="0"/>
      <w:bookmarkEnd w:id="10"/>
    </w:p>
    <w:p w:rsidR="00B66B0E" w:rsidRDefault="00B66B0E">
      <w:pPr>
        <w:pStyle w:val="1"/>
        <w:rPr>
          <w:rFonts w:ascii="Times New Roman" w:hAnsi="Times New Roman"/>
          <w:sz w:val="28"/>
          <w:szCs w:val="28"/>
        </w:rPr>
      </w:pPr>
    </w:p>
    <w:p w:rsidR="00B66B0E" w:rsidRDefault="00B66B0E">
      <w:pPr>
        <w:rPr>
          <w:sz w:val="28"/>
          <w:szCs w:val="28"/>
        </w:rPr>
      </w:pPr>
    </w:p>
    <w:p w:rsidR="00B66B0E" w:rsidRDefault="00B66B0E">
      <w:pPr>
        <w:rPr>
          <w:sz w:val="28"/>
          <w:szCs w:val="28"/>
        </w:rPr>
      </w:pPr>
    </w:p>
    <w:p w:rsidR="00B66B0E" w:rsidRDefault="00B66B0E">
      <w:pPr>
        <w:rPr>
          <w:sz w:val="28"/>
          <w:szCs w:val="28"/>
        </w:rPr>
      </w:pPr>
    </w:p>
    <w:p w:rsidR="00B66B0E" w:rsidRDefault="00B66B0E">
      <w:pPr>
        <w:rPr>
          <w:sz w:val="28"/>
          <w:szCs w:val="28"/>
        </w:rPr>
      </w:pPr>
    </w:p>
    <w:p w:rsidR="00B66B0E" w:rsidRDefault="00B66B0E">
      <w:pPr>
        <w:rPr>
          <w:sz w:val="28"/>
          <w:szCs w:val="28"/>
        </w:rPr>
      </w:pPr>
    </w:p>
    <w:p w:rsidR="00B66B0E" w:rsidRDefault="00B66B0E">
      <w:pPr>
        <w:jc w:val="both"/>
        <w:rPr>
          <w:sz w:val="28"/>
          <w:szCs w:val="28"/>
        </w:rPr>
      </w:pPr>
    </w:p>
    <w:p w:rsidR="00B66B0E" w:rsidRDefault="0014075E">
      <w:pPr>
        <w:jc w:val="both"/>
        <w:rPr>
          <w:b/>
          <w:sz w:val="28"/>
          <w:szCs w:val="28"/>
        </w:rPr>
      </w:pPr>
      <w:bookmarkStart w:id="11" w:name="_heading=h.4d34og8" w:colFirst="0" w:colLast="0"/>
      <w:bookmarkEnd w:id="11"/>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B66B0E" w:rsidRDefault="00B66B0E"/>
    <w:p w:rsidR="00B66B0E" w:rsidRDefault="0014075E">
      <w:pPr>
        <w:pStyle w:val="3"/>
        <w:rPr>
          <w:i/>
          <w:sz w:val="28"/>
          <w:szCs w:val="28"/>
        </w:rPr>
      </w:pPr>
      <w:r>
        <w:rPr>
          <w:i/>
          <w:sz w:val="28"/>
          <w:szCs w:val="28"/>
        </w:rPr>
        <w:t>5.1. Содержание дисциплины</w:t>
      </w:r>
    </w:p>
    <w:p w:rsidR="00B66B0E" w:rsidRDefault="0014075E">
      <w:pPr>
        <w:spacing w:before="240" w:after="120"/>
        <w:rPr>
          <w:b/>
          <w:i/>
          <w:sz w:val="28"/>
          <w:szCs w:val="28"/>
        </w:rPr>
      </w:pPr>
      <w:bookmarkStart w:id="12" w:name="_heading=h.17dp8vu" w:colFirst="0" w:colLast="0"/>
      <w:bookmarkEnd w:id="12"/>
      <w:r>
        <w:rPr>
          <w:b/>
          <w:i/>
          <w:sz w:val="28"/>
          <w:szCs w:val="28"/>
        </w:rPr>
        <w:t>Раздел 1. Содержание образовательной программы, социальные партнеры, научные школы</w:t>
      </w:r>
    </w:p>
    <w:p w:rsidR="00B66B0E" w:rsidRDefault="0014075E">
      <w:pPr>
        <w:spacing w:line="276" w:lineRule="auto"/>
        <w:ind w:firstLine="709"/>
        <w:jc w:val="both"/>
        <w:rPr>
          <w:sz w:val="28"/>
          <w:szCs w:val="28"/>
        </w:rPr>
      </w:pPr>
      <w:r>
        <w:rPr>
          <w:sz w:val="28"/>
          <w:szCs w:val="28"/>
        </w:rPr>
        <w:t xml:space="preserve">Содержание ФГОС высшего образования по направлению подготовки «Прикладная информатика»: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rsidR="00B66B0E" w:rsidRDefault="0014075E">
      <w:pPr>
        <w:spacing w:line="276"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B66B0E" w:rsidRDefault="0014075E">
      <w:pPr>
        <w:spacing w:line="276" w:lineRule="auto"/>
        <w:ind w:firstLine="709"/>
        <w:jc w:val="both"/>
        <w:rPr>
          <w:sz w:val="28"/>
          <w:szCs w:val="28"/>
        </w:rPr>
      </w:pPr>
      <w:r>
        <w:rPr>
          <w:sz w:val="28"/>
          <w:szCs w:val="28"/>
        </w:rPr>
        <w:t xml:space="preserve">Содержание образовательной программы по направлению: социально-гуманитарная, математическая и информационная, общепрофессиональная подготовка. Взаимосвязь профессиональных компетенций профиля и обобщенных трудовых функций и трудовых функций. </w:t>
      </w:r>
    </w:p>
    <w:p w:rsidR="00B66B0E" w:rsidRDefault="0014075E">
      <w:pPr>
        <w:spacing w:line="276"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Взаимосвязь профессиональных компетенций профиля и обобщенных трудовых функций и трудовых функций. </w:t>
      </w:r>
    </w:p>
    <w:p w:rsidR="00B66B0E" w:rsidRDefault="0014075E">
      <w:pPr>
        <w:spacing w:line="276"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p>
    <w:p w:rsidR="00B66B0E" w:rsidRDefault="0014075E">
      <w:pPr>
        <w:spacing w:after="240" w:line="276" w:lineRule="auto"/>
        <w:ind w:firstLine="709"/>
        <w:jc w:val="both"/>
        <w:rPr>
          <w:sz w:val="28"/>
          <w:szCs w:val="28"/>
        </w:rPr>
      </w:pPr>
      <w:r>
        <w:rPr>
          <w:sz w:val="28"/>
          <w:szCs w:val="28"/>
        </w:rPr>
        <w:t>Научные школы и традиции выпускающего департамента.</w:t>
      </w:r>
    </w:p>
    <w:p w:rsidR="00B66B0E" w:rsidRDefault="0014075E">
      <w:pPr>
        <w:spacing w:before="240" w:after="120" w:line="276" w:lineRule="auto"/>
        <w:rPr>
          <w:b/>
          <w:i/>
          <w:sz w:val="28"/>
          <w:szCs w:val="28"/>
        </w:rPr>
      </w:pPr>
      <w:bookmarkStart w:id="13" w:name="_heading=h.lnxbz9" w:colFirst="0" w:colLast="0"/>
      <w:bookmarkEnd w:id="13"/>
      <w:r>
        <w:rPr>
          <w:b/>
          <w:i/>
          <w:sz w:val="28"/>
          <w:szCs w:val="28"/>
        </w:rPr>
        <w:t>Раздел 2. Организация научной работы со студентами</w:t>
      </w:r>
    </w:p>
    <w:p w:rsidR="00B66B0E" w:rsidRDefault="0014075E">
      <w:pPr>
        <w:spacing w:line="276"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B66B0E" w:rsidRDefault="0014075E">
      <w:pPr>
        <w:spacing w:line="276"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rsidR="00B66B0E" w:rsidRDefault="0014075E">
      <w:pPr>
        <w:spacing w:before="240" w:after="120"/>
        <w:jc w:val="both"/>
        <w:rPr>
          <w:b/>
          <w:i/>
          <w:sz w:val="28"/>
          <w:szCs w:val="28"/>
        </w:rPr>
      </w:pPr>
      <w:bookmarkStart w:id="14" w:name="_heading=h.44sinio" w:colFirst="0" w:colLast="0"/>
      <w:bookmarkEnd w:id="14"/>
      <w:r>
        <w:rPr>
          <w:b/>
          <w:i/>
          <w:sz w:val="28"/>
          <w:szCs w:val="28"/>
        </w:rPr>
        <w:t>Раздел 3. Краткая история развития прикладной информатики и информационных технологий и текущий технологический ландшафт отрасли</w:t>
      </w:r>
    </w:p>
    <w:p w:rsidR="00B66B0E" w:rsidRDefault="0014075E">
      <w:pPr>
        <w:spacing w:line="276" w:lineRule="auto"/>
        <w:ind w:firstLine="709"/>
        <w:jc w:val="both"/>
        <w:rPr>
          <w:sz w:val="28"/>
          <w:szCs w:val="28"/>
        </w:rPr>
      </w:pPr>
      <w:r>
        <w:rPr>
          <w:sz w:val="28"/>
          <w:szCs w:val="28"/>
        </w:rPr>
        <w:t>Основные вехи развития прикладной математики. Знаковые кейсы создания и использования передовых моделей прикладной математики. Обзор текущего ландшафта прикладной математики и ближайших перспектив ее развития.</w:t>
      </w:r>
    </w:p>
    <w:p w:rsidR="00B66B0E" w:rsidRDefault="0014075E">
      <w:pPr>
        <w:spacing w:line="276" w:lineRule="auto"/>
        <w:ind w:firstLine="709"/>
        <w:jc w:val="both"/>
        <w:rPr>
          <w:sz w:val="28"/>
          <w:szCs w:val="28"/>
        </w:rPr>
      </w:pPr>
      <w:r>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rsidR="00B66B0E" w:rsidRDefault="0014075E">
      <w:pPr>
        <w:spacing w:before="240" w:after="120"/>
        <w:jc w:val="both"/>
        <w:rPr>
          <w:b/>
          <w:i/>
          <w:sz w:val="28"/>
          <w:szCs w:val="28"/>
        </w:rPr>
      </w:pPr>
      <w:bookmarkStart w:id="15" w:name="_heading=h.2jxsxqh" w:colFirst="0" w:colLast="0"/>
      <w:bookmarkEnd w:id="15"/>
      <w:r>
        <w:rPr>
          <w:b/>
          <w:i/>
          <w:sz w:val="28"/>
          <w:szCs w:val="28"/>
        </w:rPr>
        <w:t>Раздел 4. Ключевые компетенции, формируемые при обучении по направлению подготовки «Прикладная информатика»</w:t>
      </w:r>
    </w:p>
    <w:p w:rsidR="00B66B0E" w:rsidRDefault="0014075E">
      <w:pPr>
        <w:spacing w:line="276" w:lineRule="auto"/>
        <w:ind w:firstLine="709"/>
        <w:jc w:val="both"/>
        <w:rPr>
          <w:sz w:val="28"/>
          <w:szCs w:val="28"/>
        </w:rPr>
      </w:pPr>
      <w:r>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p>
    <w:p w:rsidR="00B66B0E" w:rsidRDefault="0014075E">
      <w:pPr>
        <w:spacing w:before="240" w:after="120"/>
        <w:jc w:val="both"/>
        <w:rPr>
          <w:b/>
          <w:i/>
          <w:sz w:val="28"/>
          <w:szCs w:val="28"/>
        </w:rPr>
      </w:pPr>
      <w:bookmarkStart w:id="16" w:name="_heading=h.z337ya" w:colFirst="0" w:colLast="0"/>
      <w:bookmarkEnd w:id="16"/>
      <w:r>
        <w:rPr>
          <w:b/>
          <w:i/>
          <w:sz w:val="28"/>
          <w:szCs w:val="28"/>
        </w:rPr>
        <w:t>Раздел 5. Направления трудоустройства и карьерные траектории выпускников направления «Прикладная информатика»</w:t>
      </w:r>
    </w:p>
    <w:p w:rsidR="00B66B0E" w:rsidRDefault="0014075E">
      <w:pPr>
        <w:spacing w:line="276" w:lineRule="auto"/>
        <w:ind w:firstLine="709"/>
        <w:jc w:val="both"/>
        <w:rPr>
          <w:sz w:val="28"/>
          <w:szCs w:val="28"/>
        </w:rPr>
        <w:sectPr w:rsidR="00B66B0E">
          <w:headerReference w:type="default" r:id="rId8"/>
          <w:footerReference w:type="default" r:id="rId9"/>
          <w:pgSz w:w="11909" w:h="16834"/>
          <w:pgMar w:top="1440" w:right="852" w:bottom="1440" w:left="1440" w:header="720" w:footer="720" w:gutter="0"/>
          <w:pgNumType w:start="0"/>
          <w:cols w:space="720"/>
          <w:titlePg/>
        </w:sectPr>
      </w:pPr>
      <w:r>
        <w:rPr>
          <w:sz w:val="28"/>
          <w:szCs w:val="28"/>
        </w:rPr>
        <w:t xml:space="preserve">Описание типичной организационной структуры </w:t>
      </w:r>
      <w:proofErr w:type="gramStart"/>
      <w:r>
        <w:rPr>
          <w:sz w:val="28"/>
          <w:szCs w:val="28"/>
        </w:rPr>
        <w:t>подразделений</w:t>
      </w:r>
      <w:proofErr w:type="gramEnd"/>
      <w:r>
        <w:rPr>
          <w:sz w:val="28"/>
          <w:szCs w:val="28"/>
        </w:rPr>
        <w:t xml:space="preserve">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p>
    <w:p w:rsidR="00B66B0E" w:rsidRDefault="0014075E">
      <w:pPr>
        <w:pStyle w:val="3"/>
        <w:ind w:left="0" w:firstLine="0"/>
        <w:rPr>
          <w:i/>
          <w:color w:val="FF0000"/>
          <w:sz w:val="28"/>
          <w:szCs w:val="28"/>
        </w:rPr>
      </w:pPr>
      <w:bookmarkStart w:id="17" w:name="_heading=h.3j2qqm3" w:colFirst="0" w:colLast="0"/>
      <w:bookmarkEnd w:id="17"/>
      <w:r>
        <w:rPr>
          <w:i/>
          <w:sz w:val="28"/>
          <w:szCs w:val="28"/>
        </w:rPr>
        <w:t>5.2. Учебно-тематический план</w:t>
      </w:r>
    </w:p>
    <w:p w:rsidR="00B66B0E" w:rsidRDefault="00B66B0E"/>
    <w:p w:rsidR="00B66B0E" w:rsidRDefault="0014075E">
      <w:pPr>
        <w:jc w:val="center"/>
        <w:rPr>
          <w:b/>
          <w:sz w:val="28"/>
          <w:szCs w:val="28"/>
        </w:rPr>
      </w:pPr>
      <w:r>
        <w:rPr>
          <w:b/>
          <w:sz w:val="28"/>
          <w:szCs w:val="28"/>
        </w:rPr>
        <w:t xml:space="preserve">ОП «Инженерия данных», </w:t>
      </w:r>
    </w:p>
    <w:p w:rsidR="00B66B0E" w:rsidRDefault="0014075E">
      <w:pPr>
        <w:ind w:left="-567" w:right="-567"/>
        <w:jc w:val="center"/>
        <w:rPr>
          <w:b/>
          <w:sz w:val="28"/>
          <w:szCs w:val="28"/>
        </w:rPr>
      </w:pPr>
      <w:r>
        <w:rPr>
          <w:b/>
          <w:sz w:val="28"/>
          <w:szCs w:val="28"/>
        </w:rPr>
        <w:t>ОП «Прикладные информационные системы в экономике и финансах»</w:t>
      </w:r>
    </w:p>
    <w:p w:rsidR="00B66B0E" w:rsidRDefault="00B66B0E">
      <w:pPr>
        <w:rPr>
          <w:i/>
          <w:sz w:val="28"/>
          <w:szCs w:val="28"/>
        </w:rPr>
      </w:pPr>
    </w:p>
    <w:p w:rsidR="00B66B0E" w:rsidRDefault="0014075E">
      <w:pPr>
        <w:jc w:val="center"/>
        <w:rPr>
          <w:i/>
          <w:sz w:val="28"/>
          <w:szCs w:val="28"/>
        </w:rPr>
      </w:pPr>
      <w:r>
        <w:rPr>
          <w:i/>
          <w:sz w:val="28"/>
          <w:szCs w:val="28"/>
        </w:rPr>
        <w:t>Очная форма обучения, очно-заочная форма обучения</w:t>
      </w:r>
    </w:p>
    <w:p w:rsidR="00B66B0E" w:rsidRDefault="00B66B0E">
      <w:pPr>
        <w:jc w:val="center"/>
        <w:rPr>
          <w:i/>
          <w:sz w:val="28"/>
          <w:szCs w:val="28"/>
        </w:rPr>
      </w:pPr>
    </w:p>
    <w:tbl>
      <w:tblPr>
        <w:tblStyle w:val="afff8"/>
        <w:tblW w:w="103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1"/>
        <w:gridCol w:w="2335"/>
        <w:gridCol w:w="845"/>
        <w:gridCol w:w="1007"/>
        <w:gridCol w:w="1029"/>
        <w:gridCol w:w="1656"/>
        <w:gridCol w:w="1262"/>
        <w:gridCol w:w="1791"/>
      </w:tblGrid>
      <w:tr w:rsidR="00B66B0E">
        <w:trPr>
          <w:trHeight w:val="266"/>
        </w:trPr>
        <w:tc>
          <w:tcPr>
            <w:tcW w:w="391" w:type="dxa"/>
            <w:vMerge w:val="restart"/>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w:t>
            </w:r>
          </w:p>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п/п</w:t>
            </w:r>
          </w:p>
        </w:tc>
        <w:tc>
          <w:tcPr>
            <w:tcW w:w="2335" w:type="dxa"/>
            <w:vMerge w:val="restart"/>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b/>
                <w:sz w:val="24"/>
                <w:szCs w:val="24"/>
              </w:rPr>
              <w:t>Наименование тем  (разделов) дисциплины</w:t>
            </w:r>
          </w:p>
        </w:tc>
        <w:tc>
          <w:tcPr>
            <w:tcW w:w="5799" w:type="dxa"/>
            <w:gridSpan w:val="5"/>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Трудоемкость в часах</w:t>
            </w:r>
          </w:p>
        </w:tc>
        <w:tc>
          <w:tcPr>
            <w:tcW w:w="1791" w:type="dxa"/>
            <w:vMerge w:val="restart"/>
            <w:shd w:val="clear" w:color="auto" w:fill="auto"/>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Формы текущего контроля успеваемости</w:t>
            </w:r>
          </w:p>
          <w:p w:rsidR="00B66B0E" w:rsidRPr="00674EB2" w:rsidRDefault="00B66B0E">
            <w:pPr>
              <w:rPr>
                <w:rFonts w:ascii="Times New Roman" w:hAnsi="Times New Roman" w:cs="Times New Roman"/>
                <w:b/>
                <w:sz w:val="24"/>
                <w:szCs w:val="24"/>
              </w:rPr>
            </w:pPr>
          </w:p>
          <w:p w:rsidR="00B66B0E" w:rsidRPr="00674EB2" w:rsidRDefault="00B66B0E">
            <w:pPr>
              <w:rPr>
                <w:rFonts w:ascii="Times New Roman" w:hAnsi="Times New Roman" w:cs="Times New Roman"/>
                <w:b/>
                <w:sz w:val="24"/>
                <w:szCs w:val="24"/>
              </w:rPr>
            </w:pPr>
          </w:p>
          <w:p w:rsidR="00B66B0E" w:rsidRPr="00674EB2" w:rsidRDefault="00B66B0E">
            <w:pPr>
              <w:rPr>
                <w:rFonts w:ascii="Times New Roman" w:hAnsi="Times New Roman" w:cs="Times New Roman"/>
                <w:b/>
                <w:sz w:val="24"/>
                <w:szCs w:val="24"/>
              </w:rPr>
            </w:pPr>
          </w:p>
        </w:tc>
      </w:tr>
      <w:tr w:rsidR="00B66B0E">
        <w:trPr>
          <w:trHeight w:val="266"/>
        </w:trPr>
        <w:tc>
          <w:tcPr>
            <w:tcW w:w="3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233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845" w:type="dxa"/>
            <w:vMerge w:val="restart"/>
            <w:shd w:val="clear" w:color="auto" w:fill="auto"/>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Всего</w:t>
            </w:r>
          </w:p>
        </w:tc>
        <w:tc>
          <w:tcPr>
            <w:tcW w:w="3692" w:type="dxa"/>
            <w:gridSpan w:val="3"/>
            <w:shd w:val="clear" w:color="auto" w:fill="auto"/>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Контактная работа -</w:t>
            </w:r>
          </w:p>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Аудиторная работа</w:t>
            </w:r>
          </w:p>
        </w:tc>
        <w:tc>
          <w:tcPr>
            <w:tcW w:w="1262" w:type="dxa"/>
            <w:vMerge w:val="restart"/>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b/>
                <w:sz w:val="24"/>
                <w:szCs w:val="24"/>
              </w:rPr>
              <w:t>Самостоятельная работа</w:t>
            </w:r>
          </w:p>
        </w:tc>
        <w:tc>
          <w:tcPr>
            <w:tcW w:w="17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1415"/>
        </w:trPr>
        <w:tc>
          <w:tcPr>
            <w:tcW w:w="3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233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84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007"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Общая, в </w:t>
            </w:r>
            <w:proofErr w:type="spellStart"/>
            <w:r w:rsidRPr="00674EB2">
              <w:rPr>
                <w:rFonts w:ascii="Times New Roman" w:hAnsi="Times New Roman" w:cs="Times New Roman"/>
                <w:sz w:val="24"/>
                <w:szCs w:val="24"/>
              </w:rPr>
              <w:t>т.ч</w:t>
            </w:r>
            <w:proofErr w:type="spellEnd"/>
            <w:r w:rsidRPr="00674EB2">
              <w:rPr>
                <w:rFonts w:ascii="Times New Roman" w:hAnsi="Times New Roman" w:cs="Times New Roman"/>
                <w:sz w:val="24"/>
                <w:szCs w:val="24"/>
              </w:rPr>
              <w:t>.:</w:t>
            </w:r>
          </w:p>
        </w:tc>
        <w:tc>
          <w:tcPr>
            <w:tcW w:w="1029"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Лекции</w:t>
            </w:r>
          </w:p>
        </w:tc>
        <w:tc>
          <w:tcPr>
            <w:tcW w:w="1656"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Семинары, практические   занятия</w:t>
            </w:r>
          </w:p>
        </w:tc>
        <w:tc>
          <w:tcPr>
            <w:tcW w:w="1262"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7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800"/>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1</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Содержание образовательной программы, социальные партнеры, научные школы</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tc>
      </w:tr>
      <w:tr w:rsidR="00B66B0E">
        <w:trPr>
          <w:trHeight w:val="815"/>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2</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Организация научной работы со студентами</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995"/>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3</w:t>
            </w:r>
          </w:p>
        </w:tc>
        <w:tc>
          <w:tcPr>
            <w:tcW w:w="2335" w:type="dxa"/>
            <w:tcBorders>
              <w:top w:val="single" w:sz="4" w:space="0" w:color="000000"/>
              <w:left w:val="single" w:sz="4" w:space="0" w:color="000000"/>
              <w:bottom w:val="single" w:sz="4" w:space="0" w:color="000000"/>
              <w:right w:val="single" w:sz="4" w:space="0" w:color="000000"/>
            </w:tcBorders>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Краткая история развития прикладной информатики и информационных технологий и текущий технологический ландшафт отрасли</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195"/>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4</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8,5</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2,5</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181"/>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5</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Направления трудоустройства и карьерные траектории выпускников направления «Прикладная информатика»</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6,5</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533"/>
        </w:trPr>
        <w:tc>
          <w:tcPr>
            <w:tcW w:w="391"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c>
          <w:tcPr>
            <w:tcW w:w="2335"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В целом по дисциплине </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36</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4</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30</w:t>
            </w:r>
          </w:p>
        </w:tc>
        <w:tc>
          <w:tcPr>
            <w:tcW w:w="17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             -</w:t>
            </w:r>
          </w:p>
        </w:tc>
      </w:tr>
      <w:tr w:rsidR="00B66B0E">
        <w:trPr>
          <w:trHeight w:val="73"/>
        </w:trPr>
        <w:tc>
          <w:tcPr>
            <w:tcW w:w="391"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c>
          <w:tcPr>
            <w:tcW w:w="2335" w:type="dxa"/>
            <w:shd w:val="clear" w:color="auto" w:fill="auto"/>
          </w:tcPr>
          <w:p w:rsidR="00B66B0E" w:rsidRPr="00674EB2" w:rsidRDefault="0014075E">
            <w:pPr>
              <w:tabs>
                <w:tab w:val="right" w:pos="851"/>
              </w:tabs>
              <w:jc w:val="both"/>
              <w:rPr>
                <w:rFonts w:ascii="Times New Roman" w:hAnsi="Times New Roman" w:cs="Times New Roman"/>
                <w:sz w:val="24"/>
                <w:szCs w:val="24"/>
                <w:highlight w:val="yellow"/>
              </w:rPr>
            </w:pPr>
            <w:r w:rsidRPr="00674EB2">
              <w:rPr>
                <w:rFonts w:ascii="Times New Roman" w:hAnsi="Times New Roman" w:cs="Times New Roman"/>
                <w:sz w:val="24"/>
                <w:szCs w:val="24"/>
              </w:rPr>
              <w:t>Итого в %</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100</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17</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67</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33</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83</w:t>
            </w:r>
          </w:p>
        </w:tc>
        <w:tc>
          <w:tcPr>
            <w:tcW w:w="1791"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r>
    </w:tbl>
    <w:p w:rsidR="00B66B0E" w:rsidRDefault="00B66B0E">
      <w:pPr>
        <w:rPr>
          <w:b/>
          <w:sz w:val="28"/>
          <w:szCs w:val="28"/>
        </w:rPr>
      </w:pPr>
    </w:p>
    <w:p w:rsidR="00B66B0E" w:rsidRDefault="0014075E">
      <w:pPr>
        <w:jc w:val="center"/>
        <w:rPr>
          <w:b/>
          <w:sz w:val="28"/>
          <w:szCs w:val="28"/>
        </w:rPr>
      </w:pPr>
      <w:r>
        <w:rPr>
          <w:b/>
          <w:sz w:val="28"/>
          <w:szCs w:val="28"/>
        </w:rPr>
        <w:t>Институт онлайн - образования</w:t>
      </w:r>
    </w:p>
    <w:p w:rsidR="00B66B0E" w:rsidRDefault="0014075E">
      <w:pPr>
        <w:ind w:left="-510" w:right="-510"/>
        <w:jc w:val="center"/>
        <w:rPr>
          <w:b/>
          <w:sz w:val="28"/>
          <w:szCs w:val="28"/>
        </w:rPr>
      </w:pPr>
      <w:r>
        <w:rPr>
          <w:b/>
          <w:sz w:val="28"/>
          <w:szCs w:val="28"/>
        </w:rPr>
        <w:t>ОП «Прикладные информационные системы в экономике и финансах»</w:t>
      </w:r>
    </w:p>
    <w:p w:rsidR="00B66B0E" w:rsidRDefault="00B66B0E">
      <w:pPr>
        <w:jc w:val="center"/>
        <w:rPr>
          <w:i/>
          <w:sz w:val="28"/>
          <w:szCs w:val="28"/>
        </w:rPr>
      </w:pPr>
    </w:p>
    <w:p w:rsidR="00B66B0E" w:rsidRDefault="0014075E">
      <w:pPr>
        <w:jc w:val="center"/>
        <w:rPr>
          <w:i/>
          <w:sz w:val="28"/>
          <w:szCs w:val="28"/>
        </w:rPr>
      </w:pPr>
      <w:r>
        <w:rPr>
          <w:i/>
          <w:sz w:val="28"/>
          <w:szCs w:val="28"/>
        </w:rPr>
        <w:t>Заочная форма обучения</w:t>
      </w:r>
    </w:p>
    <w:p w:rsidR="00B66B0E" w:rsidRDefault="00B66B0E">
      <w:pPr>
        <w:jc w:val="center"/>
        <w:rPr>
          <w:i/>
          <w:sz w:val="28"/>
          <w:szCs w:val="28"/>
        </w:rPr>
      </w:pPr>
    </w:p>
    <w:tbl>
      <w:tblPr>
        <w:tblStyle w:val="afff9"/>
        <w:tblW w:w="1029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5"/>
        <w:gridCol w:w="2370"/>
        <w:gridCol w:w="840"/>
        <w:gridCol w:w="1005"/>
        <w:gridCol w:w="1050"/>
        <w:gridCol w:w="1635"/>
        <w:gridCol w:w="1275"/>
        <w:gridCol w:w="1740"/>
      </w:tblGrid>
      <w:tr w:rsidR="00B66B0E">
        <w:trPr>
          <w:trHeight w:val="267"/>
        </w:trPr>
        <w:tc>
          <w:tcPr>
            <w:tcW w:w="375" w:type="dxa"/>
            <w:vMerge w:val="restart"/>
            <w:shd w:val="clear" w:color="auto" w:fill="auto"/>
          </w:tcPr>
          <w:p w:rsidR="00B66B0E" w:rsidRDefault="0014075E">
            <w:pPr>
              <w:tabs>
                <w:tab w:val="right" w:pos="851"/>
              </w:tabs>
              <w:jc w:val="both"/>
            </w:pPr>
            <w:r>
              <w:t>№</w:t>
            </w:r>
          </w:p>
          <w:p w:rsidR="00B66B0E" w:rsidRDefault="0014075E">
            <w:pPr>
              <w:tabs>
                <w:tab w:val="right" w:pos="851"/>
              </w:tabs>
              <w:jc w:val="both"/>
            </w:pPr>
            <w:r>
              <w:t>п/п</w:t>
            </w:r>
          </w:p>
        </w:tc>
        <w:tc>
          <w:tcPr>
            <w:tcW w:w="2370" w:type="dxa"/>
            <w:vMerge w:val="restart"/>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b/>
                <w:sz w:val="24"/>
                <w:szCs w:val="24"/>
              </w:rPr>
              <w:t>Наименование тем  (разделов) дисциплины</w:t>
            </w:r>
          </w:p>
        </w:tc>
        <w:tc>
          <w:tcPr>
            <w:tcW w:w="5805" w:type="dxa"/>
            <w:gridSpan w:val="5"/>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Трудоемкость в часах</w:t>
            </w:r>
          </w:p>
        </w:tc>
        <w:tc>
          <w:tcPr>
            <w:tcW w:w="1740" w:type="dxa"/>
            <w:vMerge w:val="restart"/>
            <w:shd w:val="clear" w:color="auto" w:fill="auto"/>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Формы текущего контроля успеваемости</w:t>
            </w:r>
          </w:p>
        </w:tc>
      </w:tr>
      <w:tr w:rsidR="00B66B0E">
        <w:trPr>
          <w:trHeight w:val="267"/>
        </w:trPr>
        <w:tc>
          <w:tcPr>
            <w:tcW w:w="375" w:type="dxa"/>
            <w:vMerge/>
            <w:shd w:val="clear" w:color="auto" w:fill="auto"/>
          </w:tcPr>
          <w:p w:rsidR="00B66B0E" w:rsidRDefault="00B66B0E">
            <w:pPr>
              <w:widowControl w:val="0"/>
              <w:pBdr>
                <w:top w:val="nil"/>
                <w:left w:val="nil"/>
                <w:bottom w:val="nil"/>
                <w:right w:val="nil"/>
                <w:between w:val="nil"/>
              </w:pBdr>
              <w:spacing w:line="276" w:lineRule="auto"/>
              <w:rPr>
                <w:b/>
              </w:rPr>
            </w:pPr>
          </w:p>
        </w:tc>
        <w:tc>
          <w:tcPr>
            <w:tcW w:w="237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840" w:type="dxa"/>
            <w:vMerge w:val="restart"/>
            <w:shd w:val="clear" w:color="auto" w:fill="auto"/>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Всего</w:t>
            </w:r>
          </w:p>
        </w:tc>
        <w:tc>
          <w:tcPr>
            <w:tcW w:w="3690" w:type="dxa"/>
            <w:gridSpan w:val="3"/>
            <w:shd w:val="clear" w:color="auto" w:fill="auto"/>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 xml:space="preserve">             Контактная работа -</w:t>
            </w:r>
          </w:p>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 xml:space="preserve">             Аудиторная работа</w:t>
            </w:r>
          </w:p>
        </w:tc>
        <w:tc>
          <w:tcPr>
            <w:tcW w:w="1275" w:type="dxa"/>
            <w:vMerge w:val="restart"/>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b/>
                <w:sz w:val="24"/>
                <w:szCs w:val="24"/>
              </w:rPr>
              <w:t>Самостоятельная работа</w:t>
            </w:r>
          </w:p>
        </w:tc>
        <w:tc>
          <w:tcPr>
            <w:tcW w:w="174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267"/>
        </w:trPr>
        <w:tc>
          <w:tcPr>
            <w:tcW w:w="375" w:type="dxa"/>
            <w:vMerge/>
            <w:shd w:val="clear" w:color="auto" w:fill="auto"/>
          </w:tcPr>
          <w:p w:rsidR="00B66B0E" w:rsidRDefault="00B66B0E">
            <w:pPr>
              <w:widowControl w:val="0"/>
              <w:pBdr>
                <w:top w:val="nil"/>
                <w:left w:val="nil"/>
                <w:bottom w:val="nil"/>
                <w:right w:val="nil"/>
                <w:between w:val="nil"/>
              </w:pBdr>
              <w:spacing w:line="276" w:lineRule="auto"/>
            </w:pPr>
          </w:p>
        </w:tc>
        <w:tc>
          <w:tcPr>
            <w:tcW w:w="237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84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005"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Общая, в </w:t>
            </w:r>
            <w:proofErr w:type="spellStart"/>
            <w:r w:rsidRPr="00674EB2">
              <w:rPr>
                <w:rFonts w:ascii="Times New Roman" w:hAnsi="Times New Roman" w:cs="Times New Roman"/>
                <w:sz w:val="24"/>
                <w:szCs w:val="24"/>
              </w:rPr>
              <w:t>т.ч</w:t>
            </w:r>
            <w:proofErr w:type="spellEnd"/>
            <w:r w:rsidRPr="00674EB2">
              <w:rPr>
                <w:rFonts w:ascii="Times New Roman" w:hAnsi="Times New Roman" w:cs="Times New Roman"/>
                <w:sz w:val="24"/>
                <w:szCs w:val="24"/>
              </w:rPr>
              <w:t>.:</w:t>
            </w:r>
          </w:p>
        </w:tc>
        <w:tc>
          <w:tcPr>
            <w:tcW w:w="105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Лекции</w:t>
            </w:r>
          </w:p>
        </w:tc>
        <w:tc>
          <w:tcPr>
            <w:tcW w:w="1635"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Семинары, практические   занятия</w:t>
            </w:r>
          </w:p>
        </w:tc>
        <w:tc>
          <w:tcPr>
            <w:tcW w:w="127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74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557"/>
        </w:trPr>
        <w:tc>
          <w:tcPr>
            <w:tcW w:w="375" w:type="dxa"/>
            <w:shd w:val="clear" w:color="auto" w:fill="auto"/>
          </w:tcPr>
          <w:p w:rsidR="00B66B0E" w:rsidRDefault="0014075E">
            <w:pPr>
              <w:tabs>
                <w:tab w:val="right" w:pos="851"/>
              </w:tabs>
              <w:jc w:val="both"/>
            </w:pPr>
            <w:r>
              <w:t>1</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Содержание образовательной программы, социальные партнеры, научные школы</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Устный опрос </w:t>
            </w:r>
          </w:p>
        </w:tc>
      </w:tr>
      <w:tr w:rsidR="00B66B0E">
        <w:trPr>
          <w:trHeight w:val="557"/>
        </w:trPr>
        <w:tc>
          <w:tcPr>
            <w:tcW w:w="375" w:type="dxa"/>
            <w:shd w:val="clear" w:color="auto" w:fill="auto"/>
          </w:tcPr>
          <w:p w:rsidR="00B66B0E" w:rsidRDefault="0014075E">
            <w:pPr>
              <w:tabs>
                <w:tab w:val="right" w:pos="851"/>
              </w:tabs>
              <w:jc w:val="both"/>
            </w:pPr>
            <w:r>
              <w:t>2</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Организация научной работы со студентами</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9</w:t>
            </w:r>
          </w:p>
        </w:tc>
        <w:tc>
          <w:tcPr>
            <w:tcW w:w="1005"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3</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color w:val="FF0000"/>
                <w:sz w:val="24"/>
                <w:szCs w:val="24"/>
              </w:rPr>
            </w:pPr>
          </w:p>
        </w:tc>
      </w:tr>
      <w:tr w:rsidR="00B66B0E">
        <w:trPr>
          <w:trHeight w:val="2270"/>
        </w:trPr>
        <w:tc>
          <w:tcPr>
            <w:tcW w:w="375" w:type="dxa"/>
            <w:shd w:val="clear" w:color="auto" w:fill="auto"/>
          </w:tcPr>
          <w:p w:rsidR="00B66B0E" w:rsidRDefault="0014075E">
            <w:pPr>
              <w:tabs>
                <w:tab w:val="right" w:pos="851"/>
              </w:tabs>
              <w:jc w:val="both"/>
            </w:pPr>
            <w:r>
              <w:t>3</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Краткая история развития прикладной информатики и информационных технологий и текущий технологический ландшафт отрасли</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320"/>
        </w:trPr>
        <w:tc>
          <w:tcPr>
            <w:tcW w:w="375" w:type="dxa"/>
            <w:shd w:val="clear" w:color="auto" w:fill="auto"/>
          </w:tcPr>
          <w:p w:rsidR="00B66B0E" w:rsidRDefault="0014075E">
            <w:pPr>
              <w:tabs>
                <w:tab w:val="right" w:pos="851"/>
              </w:tabs>
              <w:jc w:val="both"/>
            </w:pPr>
            <w:r>
              <w:t>4</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7,5</w:t>
            </w:r>
          </w:p>
        </w:tc>
        <w:tc>
          <w:tcPr>
            <w:tcW w:w="1005"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2,</w:t>
            </w:r>
            <w:r w:rsidR="0014075E" w:rsidRPr="00674EB2">
              <w:rPr>
                <w:rFonts w:ascii="Times New Roman" w:hAnsi="Times New Roman" w:cs="Times New Roman"/>
                <w:sz w:val="24"/>
                <w:szCs w:val="24"/>
              </w:rPr>
              <w:t>5</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076"/>
        </w:trPr>
        <w:tc>
          <w:tcPr>
            <w:tcW w:w="375" w:type="dxa"/>
            <w:shd w:val="clear" w:color="auto" w:fill="auto"/>
          </w:tcPr>
          <w:p w:rsidR="00B66B0E" w:rsidRDefault="0014075E">
            <w:pPr>
              <w:tabs>
                <w:tab w:val="right" w:pos="851"/>
              </w:tabs>
              <w:jc w:val="both"/>
            </w:pPr>
            <w:r>
              <w:t>5</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Направления трудоустройства и карьерные траектории выпускников направления «Прикладная информатика»</w:t>
            </w:r>
          </w:p>
        </w:tc>
        <w:tc>
          <w:tcPr>
            <w:tcW w:w="840"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5</w:t>
            </w:r>
            <w:r w:rsidR="0014075E" w:rsidRPr="00674EB2">
              <w:rPr>
                <w:rFonts w:ascii="Times New Roman" w:hAnsi="Times New Roman" w:cs="Times New Roman"/>
                <w:sz w:val="24"/>
                <w:szCs w:val="24"/>
              </w:rPr>
              <w:t>,5</w:t>
            </w:r>
          </w:p>
        </w:tc>
        <w:tc>
          <w:tcPr>
            <w:tcW w:w="1005"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0</w:t>
            </w:r>
            <w:r w:rsidR="0014075E" w:rsidRPr="00674EB2">
              <w:rPr>
                <w:rFonts w:ascii="Times New Roman" w:hAnsi="Times New Roman" w:cs="Times New Roman"/>
                <w:sz w:val="24"/>
                <w:szCs w:val="24"/>
              </w:rPr>
              <w:t>,5</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454"/>
        </w:trPr>
        <w:tc>
          <w:tcPr>
            <w:tcW w:w="375" w:type="dxa"/>
            <w:shd w:val="clear" w:color="auto" w:fill="auto"/>
          </w:tcPr>
          <w:p w:rsidR="00B66B0E" w:rsidRDefault="00B66B0E">
            <w:pPr>
              <w:tabs>
                <w:tab w:val="right" w:pos="851"/>
              </w:tabs>
              <w:jc w:val="both"/>
            </w:pPr>
          </w:p>
        </w:tc>
        <w:tc>
          <w:tcPr>
            <w:tcW w:w="237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В целом по дисциплине </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36</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8</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4</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4</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28</w:t>
            </w:r>
          </w:p>
        </w:tc>
        <w:tc>
          <w:tcPr>
            <w:tcW w:w="17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r>
      <w:tr w:rsidR="00B66B0E">
        <w:trPr>
          <w:trHeight w:val="535"/>
        </w:trPr>
        <w:tc>
          <w:tcPr>
            <w:tcW w:w="375" w:type="dxa"/>
            <w:shd w:val="clear" w:color="auto" w:fill="auto"/>
          </w:tcPr>
          <w:p w:rsidR="00B66B0E" w:rsidRDefault="00B66B0E">
            <w:pPr>
              <w:tabs>
                <w:tab w:val="right" w:pos="851"/>
              </w:tabs>
              <w:jc w:val="both"/>
            </w:pPr>
          </w:p>
        </w:tc>
        <w:tc>
          <w:tcPr>
            <w:tcW w:w="2370" w:type="dxa"/>
            <w:shd w:val="clear" w:color="auto" w:fill="auto"/>
          </w:tcPr>
          <w:p w:rsidR="00B66B0E" w:rsidRPr="00674EB2" w:rsidRDefault="0014075E">
            <w:pPr>
              <w:tabs>
                <w:tab w:val="right" w:pos="851"/>
              </w:tabs>
              <w:jc w:val="both"/>
              <w:rPr>
                <w:rFonts w:ascii="Times New Roman" w:hAnsi="Times New Roman" w:cs="Times New Roman"/>
                <w:sz w:val="24"/>
                <w:szCs w:val="24"/>
                <w:highlight w:val="yellow"/>
              </w:rPr>
            </w:pPr>
            <w:r w:rsidRPr="00674EB2">
              <w:rPr>
                <w:rFonts w:ascii="Times New Roman" w:hAnsi="Times New Roman" w:cs="Times New Roman"/>
                <w:sz w:val="24"/>
                <w:szCs w:val="24"/>
              </w:rPr>
              <w:t>Итого в %</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100</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22</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50</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50</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78</w:t>
            </w:r>
          </w:p>
        </w:tc>
        <w:tc>
          <w:tcPr>
            <w:tcW w:w="1740"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r>
    </w:tbl>
    <w:p w:rsidR="00B66B0E" w:rsidRDefault="00B66B0E">
      <w:pPr>
        <w:rPr>
          <w:i/>
          <w:sz w:val="28"/>
          <w:szCs w:val="28"/>
        </w:rPr>
        <w:sectPr w:rsidR="00B66B0E">
          <w:type w:val="continuous"/>
          <w:pgSz w:w="11909" w:h="16834"/>
          <w:pgMar w:top="1440" w:right="1440" w:bottom="1440" w:left="1440" w:header="720" w:footer="720" w:gutter="0"/>
          <w:cols w:space="720"/>
        </w:sectPr>
      </w:pPr>
    </w:p>
    <w:p w:rsidR="00B66B0E" w:rsidRDefault="0014075E">
      <w:pPr>
        <w:pStyle w:val="3"/>
        <w:ind w:left="0" w:firstLine="709"/>
        <w:jc w:val="center"/>
        <w:rPr>
          <w:i/>
          <w:sz w:val="28"/>
          <w:szCs w:val="28"/>
        </w:rPr>
      </w:pPr>
      <w:bookmarkStart w:id="18" w:name="_heading=h.h5cyhxxonra9" w:colFirst="0" w:colLast="0"/>
      <w:bookmarkEnd w:id="18"/>
      <w:r>
        <w:rPr>
          <w:i/>
          <w:sz w:val="28"/>
          <w:szCs w:val="28"/>
        </w:rPr>
        <w:t>5.3. Содержание семинаров, практических занятий</w:t>
      </w:r>
    </w:p>
    <w:p w:rsidR="00B66B0E" w:rsidRDefault="00B66B0E"/>
    <w:tbl>
      <w:tblPr>
        <w:tblStyle w:val="afffa"/>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4961"/>
        <w:gridCol w:w="2835"/>
      </w:tblGrid>
      <w:tr w:rsidR="00B66B0E">
        <w:trPr>
          <w:trHeight w:val="982"/>
        </w:trPr>
        <w:tc>
          <w:tcPr>
            <w:tcW w:w="2411" w:type="dxa"/>
          </w:tcPr>
          <w:p w:rsidR="00B66B0E" w:rsidRPr="00674EB2" w:rsidRDefault="0014075E">
            <w:pPr>
              <w:keepNext/>
              <w:jc w:val="both"/>
              <w:rPr>
                <w:rFonts w:ascii="Times New Roman" w:hAnsi="Times New Roman" w:cs="Times New Roman"/>
                <w:b/>
                <w:sz w:val="24"/>
                <w:szCs w:val="24"/>
              </w:rPr>
            </w:pPr>
            <w:r w:rsidRPr="00674EB2">
              <w:rPr>
                <w:rFonts w:ascii="Times New Roman" w:hAnsi="Times New Roman" w:cs="Times New Roman"/>
                <w:b/>
                <w:sz w:val="24"/>
                <w:szCs w:val="24"/>
              </w:rPr>
              <w:t>Наименование тем (разделов) дисциплины</w:t>
            </w:r>
          </w:p>
        </w:tc>
        <w:tc>
          <w:tcPr>
            <w:tcW w:w="4961" w:type="dxa"/>
          </w:tcPr>
          <w:p w:rsidR="00B66B0E" w:rsidRPr="00674EB2" w:rsidRDefault="0014075E">
            <w:pPr>
              <w:keepNext/>
              <w:jc w:val="both"/>
              <w:rPr>
                <w:rFonts w:ascii="Times New Roman" w:hAnsi="Times New Roman" w:cs="Times New Roman"/>
                <w:b/>
                <w:sz w:val="24"/>
                <w:szCs w:val="24"/>
              </w:rPr>
            </w:pPr>
            <w:r w:rsidRPr="00674EB2">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835" w:type="dxa"/>
          </w:tcPr>
          <w:p w:rsidR="00B66B0E" w:rsidRPr="00674EB2" w:rsidRDefault="0014075E">
            <w:pPr>
              <w:keepNext/>
              <w:jc w:val="center"/>
              <w:rPr>
                <w:rFonts w:ascii="Times New Roman" w:hAnsi="Times New Roman" w:cs="Times New Roman"/>
                <w:b/>
                <w:sz w:val="24"/>
                <w:szCs w:val="24"/>
              </w:rPr>
            </w:pPr>
            <w:r w:rsidRPr="00674EB2">
              <w:rPr>
                <w:rFonts w:ascii="Times New Roman" w:hAnsi="Times New Roman" w:cs="Times New Roman"/>
                <w:b/>
                <w:sz w:val="24"/>
                <w:szCs w:val="24"/>
              </w:rPr>
              <w:t>Формы проведения занятий</w:t>
            </w:r>
          </w:p>
          <w:p w:rsidR="00B66B0E" w:rsidRPr="00674EB2" w:rsidRDefault="00B66B0E">
            <w:pPr>
              <w:keepNext/>
              <w:jc w:val="center"/>
              <w:rPr>
                <w:rFonts w:ascii="Times New Roman" w:hAnsi="Times New Roman" w:cs="Times New Roman"/>
                <w:b/>
                <w:sz w:val="24"/>
                <w:szCs w:val="24"/>
              </w:rPr>
            </w:pPr>
          </w:p>
          <w:p w:rsidR="00B66B0E" w:rsidRPr="00674EB2" w:rsidRDefault="00B66B0E">
            <w:pPr>
              <w:keepNext/>
              <w:jc w:val="center"/>
              <w:rPr>
                <w:rFonts w:ascii="Times New Roman" w:hAnsi="Times New Roman" w:cs="Times New Roman"/>
                <w:b/>
                <w:sz w:val="24"/>
                <w:szCs w:val="24"/>
              </w:rPr>
            </w:pPr>
          </w:p>
          <w:p w:rsidR="00B66B0E" w:rsidRPr="00674EB2" w:rsidRDefault="00B66B0E">
            <w:pPr>
              <w:keepNext/>
              <w:jc w:val="center"/>
              <w:rPr>
                <w:rFonts w:ascii="Times New Roman" w:hAnsi="Times New Roman" w:cs="Times New Roman"/>
                <w:b/>
                <w:sz w:val="24"/>
                <w:szCs w:val="24"/>
              </w:rPr>
            </w:pPr>
          </w:p>
        </w:tc>
      </w:tr>
      <w:tr w:rsidR="00B66B0E">
        <w:trPr>
          <w:trHeight w:val="1304"/>
        </w:trPr>
        <w:tc>
          <w:tcPr>
            <w:tcW w:w="2411" w:type="dxa"/>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sz w:val="24"/>
                <w:szCs w:val="24"/>
              </w:rPr>
              <w:t>Организация научной работы со студентами</w:t>
            </w:r>
          </w:p>
        </w:tc>
        <w:tc>
          <w:tcPr>
            <w:tcW w:w="4961"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Область научных интересов каждого студента, основные направления исследований, текущие научные тенденции в профессиональной области [4, 5, 7].</w:t>
            </w:r>
          </w:p>
        </w:tc>
        <w:tc>
          <w:tcPr>
            <w:tcW w:w="2835"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Дискуссия, фронтальный опрос, индивидуальный опрос.</w:t>
            </w:r>
          </w:p>
        </w:tc>
      </w:tr>
      <w:tr w:rsidR="00B66B0E">
        <w:trPr>
          <w:trHeight w:val="1743"/>
        </w:trPr>
        <w:tc>
          <w:tcPr>
            <w:tcW w:w="2411" w:type="dxa"/>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4961"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Знакомство с основными профессиями, профессиональными стандартами, требованиями работодателей к квалификации специалистов [5, 7, 9].</w:t>
            </w:r>
          </w:p>
        </w:tc>
        <w:tc>
          <w:tcPr>
            <w:tcW w:w="2835"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Дискуссия, фронтальный опрос</w:t>
            </w:r>
          </w:p>
        </w:tc>
      </w:tr>
    </w:tbl>
    <w:p w:rsidR="00B66B0E" w:rsidRDefault="00B66B0E">
      <w:pPr>
        <w:pBdr>
          <w:top w:val="nil"/>
          <w:left w:val="nil"/>
          <w:bottom w:val="nil"/>
          <w:right w:val="nil"/>
          <w:between w:val="nil"/>
        </w:pBdr>
        <w:rPr>
          <w:b/>
          <w:i/>
          <w:color w:val="000000"/>
          <w:sz w:val="28"/>
          <w:szCs w:val="28"/>
        </w:rPr>
      </w:pPr>
      <w:bookmarkStart w:id="19" w:name="_heading=h.2xcytpi" w:colFirst="0" w:colLast="0"/>
      <w:bookmarkEnd w:id="19"/>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B66B0E" w:rsidRDefault="0014075E">
      <w:pPr>
        <w:pBdr>
          <w:top w:val="nil"/>
          <w:left w:val="nil"/>
          <w:bottom w:val="nil"/>
          <w:right w:val="nil"/>
          <w:between w:val="nil"/>
        </w:pBdr>
        <w:rPr>
          <w:b/>
          <w:color w:val="000000"/>
          <w:sz w:val="28"/>
          <w:szCs w:val="28"/>
        </w:rPr>
      </w:pPr>
      <w:r>
        <w:rPr>
          <w:b/>
          <w:color w:val="000000"/>
          <w:sz w:val="28"/>
          <w:szCs w:val="28"/>
        </w:rPr>
        <w:t xml:space="preserve">6.    Перечень учебно-методического обеспечения для самостоятельной </w:t>
      </w:r>
    </w:p>
    <w:p w:rsidR="00B66B0E" w:rsidRDefault="0014075E">
      <w:pPr>
        <w:pBdr>
          <w:top w:val="nil"/>
          <w:left w:val="nil"/>
          <w:bottom w:val="nil"/>
          <w:right w:val="nil"/>
          <w:between w:val="nil"/>
        </w:pBdr>
        <w:rPr>
          <w:b/>
          <w:color w:val="000000"/>
          <w:sz w:val="28"/>
          <w:szCs w:val="28"/>
        </w:rPr>
      </w:pPr>
      <w:r>
        <w:rPr>
          <w:b/>
          <w:color w:val="000000"/>
          <w:sz w:val="28"/>
          <w:szCs w:val="28"/>
        </w:rPr>
        <w:t xml:space="preserve">    работы обучающихся по дисциплине</w:t>
      </w:r>
    </w:p>
    <w:p w:rsidR="00674EB2" w:rsidRDefault="00674EB2">
      <w:pPr>
        <w:pBdr>
          <w:top w:val="nil"/>
          <w:left w:val="nil"/>
          <w:bottom w:val="nil"/>
          <w:right w:val="nil"/>
          <w:between w:val="nil"/>
        </w:pBdr>
        <w:rPr>
          <w:b/>
          <w:color w:val="000000"/>
          <w:sz w:val="28"/>
          <w:szCs w:val="28"/>
        </w:rPr>
      </w:pPr>
    </w:p>
    <w:p w:rsidR="00B66B0E" w:rsidRDefault="0014075E">
      <w:pPr>
        <w:pStyle w:val="3"/>
        <w:spacing w:after="0"/>
        <w:ind w:left="0" w:right="-1191" w:firstLine="0"/>
        <w:jc w:val="both"/>
        <w:rPr>
          <w:i/>
          <w:sz w:val="28"/>
          <w:szCs w:val="28"/>
        </w:rPr>
      </w:pPr>
      <w:bookmarkStart w:id="20" w:name="_heading=h.1ci93xb" w:colFirst="0" w:colLast="0"/>
      <w:bookmarkEnd w:id="20"/>
      <w:r>
        <w:rPr>
          <w:i/>
          <w:sz w:val="28"/>
          <w:szCs w:val="28"/>
        </w:rPr>
        <w:t xml:space="preserve">6.1. Перечень вопросов, отводимых на самостоятельное освоение </w:t>
      </w:r>
    </w:p>
    <w:p w:rsidR="00B66B0E" w:rsidRDefault="0014075E">
      <w:pPr>
        <w:pStyle w:val="3"/>
        <w:spacing w:after="0"/>
        <w:ind w:left="0" w:right="-1191" w:firstLine="0"/>
        <w:jc w:val="both"/>
        <w:rPr>
          <w:color w:val="FF0000"/>
        </w:rPr>
      </w:pPr>
      <w:r>
        <w:rPr>
          <w:i/>
          <w:sz w:val="28"/>
          <w:szCs w:val="28"/>
        </w:rPr>
        <w:t xml:space="preserve">      дисциплины, формы внеаудиторной самостоятельной работы</w:t>
      </w:r>
    </w:p>
    <w:tbl>
      <w:tblPr>
        <w:tblStyle w:val="afffb"/>
        <w:tblW w:w="10207" w:type="dxa"/>
        <w:tblInd w:w="-434" w:type="dxa"/>
        <w:tblLayout w:type="fixed"/>
        <w:tblLook w:val="0000" w:firstRow="0" w:lastRow="0" w:firstColumn="0" w:lastColumn="0" w:noHBand="0" w:noVBand="0"/>
      </w:tblPr>
      <w:tblGrid>
        <w:gridCol w:w="3545"/>
        <w:gridCol w:w="4252"/>
        <w:gridCol w:w="2410"/>
      </w:tblGrid>
      <w:tr w:rsidR="00B66B0E">
        <w:trPr>
          <w:trHeight w:val="1387"/>
        </w:trPr>
        <w:tc>
          <w:tcPr>
            <w:tcW w:w="354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66B0E" w:rsidRDefault="0014075E">
            <w:pPr>
              <w:pBdr>
                <w:top w:val="nil"/>
                <w:left w:val="nil"/>
                <w:bottom w:val="nil"/>
                <w:right w:val="nil"/>
                <w:between w:val="nil"/>
              </w:pBdr>
              <w:jc w:val="center"/>
              <w:rPr>
                <w:b/>
                <w:color w:val="000000"/>
              </w:rPr>
            </w:pPr>
            <w:r>
              <w:rPr>
                <w:b/>
                <w:color w:val="000000"/>
              </w:rPr>
              <w:t>Наименование тем (разделов) дисциплины</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66B0E" w:rsidRDefault="0014075E">
            <w:pPr>
              <w:pBdr>
                <w:top w:val="nil"/>
                <w:left w:val="nil"/>
                <w:bottom w:val="nil"/>
                <w:right w:val="nil"/>
                <w:between w:val="nil"/>
              </w:pBdr>
              <w:jc w:val="center"/>
              <w:rPr>
                <w:b/>
                <w:color w:val="000000"/>
              </w:rPr>
            </w:pPr>
            <w:r>
              <w:rPr>
                <w:b/>
                <w:color w:val="000000"/>
              </w:rPr>
              <w:t>Перечень вопросов, отводимых на самостоятельное освоение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66B0E" w:rsidRDefault="0014075E">
            <w:pPr>
              <w:pBdr>
                <w:top w:val="nil"/>
                <w:left w:val="nil"/>
                <w:bottom w:val="nil"/>
                <w:right w:val="nil"/>
                <w:between w:val="nil"/>
              </w:pBdr>
              <w:jc w:val="center"/>
              <w:rPr>
                <w:b/>
                <w:color w:val="000000"/>
              </w:rPr>
            </w:pPr>
            <w:r>
              <w:rPr>
                <w:b/>
                <w:color w:val="000000"/>
              </w:rPr>
              <w:t xml:space="preserve">Формы внеаудиторной самостоятельной  </w:t>
            </w:r>
          </w:p>
          <w:p w:rsidR="00B66B0E" w:rsidRDefault="0014075E">
            <w:pPr>
              <w:pBdr>
                <w:top w:val="nil"/>
                <w:left w:val="nil"/>
                <w:bottom w:val="nil"/>
                <w:right w:val="nil"/>
                <w:between w:val="nil"/>
              </w:pBdr>
              <w:jc w:val="center"/>
              <w:rPr>
                <w:b/>
                <w:color w:val="000000"/>
              </w:rPr>
            </w:pPr>
            <w:r>
              <w:rPr>
                <w:b/>
                <w:color w:val="000000"/>
              </w:rPr>
              <w:t>работы</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Содержание образовательной программы, социальные партнеры, научные школы</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 xml:space="preserve">Изучение учебного плана, описания образовательных программ, </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Изучение НПА</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Организация научной работы со студентами</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Изучение текущих тенденций в научных исследованиях по выбранной области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Краткая история развития прикладной информатики и информационных технологий и текущий технологический ландшафт отрасли</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Изучение современных инструментальных средств разработки приложений и анализа данных</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 xml:space="preserve">Изучение </w:t>
            </w:r>
            <w:proofErr w:type="spellStart"/>
            <w:r w:rsidRPr="00674EB2">
              <w:rPr>
                <w:rFonts w:ascii="Times New Roman" w:hAnsi="Times New Roman" w:cs="Times New Roman"/>
                <w:sz w:val="24"/>
                <w:szCs w:val="24"/>
              </w:rPr>
              <w:t>компетентностной</w:t>
            </w:r>
            <w:proofErr w:type="spellEnd"/>
            <w:r w:rsidRPr="00674EB2">
              <w:rPr>
                <w:rFonts w:ascii="Times New Roman" w:hAnsi="Times New Roman" w:cs="Times New Roman"/>
                <w:sz w:val="24"/>
                <w:szCs w:val="24"/>
              </w:rPr>
              <w:t xml:space="preserve"> модели выпускника, траектории обучения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Направления трудоустройства и карьерные траектории выпускников направления «Прикладная информатика»</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Знакомство с требованиями работодателей по выбранной области профессиональной деятельности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bl>
    <w:p w:rsidR="00B66B0E" w:rsidRDefault="00B66B0E">
      <w:pPr>
        <w:sectPr w:rsidR="00B66B0E">
          <w:type w:val="continuous"/>
          <w:pgSz w:w="11909" w:h="16834"/>
          <w:pgMar w:top="1440" w:right="1440" w:bottom="1440" w:left="1440" w:header="720" w:footer="720" w:gutter="0"/>
          <w:cols w:space="720"/>
        </w:sectPr>
      </w:pPr>
    </w:p>
    <w:p w:rsidR="00B66B0E" w:rsidRDefault="0014075E">
      <w:pPr>
        <w:pStyle w:val="3"/>
        <w:widowControl/>
        <w:pBdr>
          <w:top w:val="nil"/>
          <w:left w:val="nil"/>
          <w:bottom w:val="nil"/>
          <w:right w:val="nil"/>
          <w:between w:val="nil"/>
        </w:pBdr>
        <w:spacing w:after="0" w:line="360" w:lineRule="auto"/>
        <w:ind w:left="0" w:firstLine="0"/>
        <w:rPr>
          <w:i/>
          <w:sz w:val="28"/>
          <w:szCs w:val="28"/>
        </w:rPr>
      </w:pPr>
      <w:bookmarkStart w:id="21" w:name="_heading=h.wtv6lzssw8q3" w:colFirst="0" w:colLast="0"/>
      <w:bookmarkEnd w:id="21"/>
      <w:r>
        <w:rPr>
          <w:i/>
          <w:sz w:val="28"/>
          <w:szCs w:val="28"/>
        </w:rPr>
        <w:t>6.2. Перечень вопросов, заданий, тем для подготовки к текущему контролю</w:t>
      </w:r>
    </w:p>
    <w:p w:rsidR="00B66B0E" w:rsidRDefault="0014075E">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t>Примерные вопросы для обсуждения и самостоятельной работы</w:t>
      </w:r>
    </w:p>
    <w:p w:rsidR="00B66B0E" w:rsidRDefault="0014075E">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Перечень вопросов, заданий, тем для подготовки к текущему контролю</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Какова значимость подготовки ИТ – специалистов и математиков – прикладников для финансово – экономической сферы?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Какие ваши представления о возможностях трудоустройства выпускников направлений?</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Каким образом осуществляется международная интеграция образовательных программ? Какие тенденции прослеживаются в сфере образовании в России?</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Какие ключевые компетенции необходимы для успешной работы в сфере анализа данных, машинного обучения и ИТ?</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 Вы считаете, в какой мере следует обращать внимание на содержание профессиональных стандартов в отрасли при разработке учебных планов?</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rsidR="00B66B0E" w:rsidRDefault="00B66B0E">
      <w:pPr>
        <w:widowControl/>
        <w:pBdr>
          <w:top w:val="nil"/>
          <w:left w:val="nil"/>
          <w:bottom w:val="nil"/>
          <w:right w:val="nil"/>
          <w:between w:val="nil"/>
        </w:pBdr>
        <w:spacing w:line="360" w:lineRule="auto"/>
        <w:jc w:val="both"/>
        <w:rPr>
          <w:b/>
          <w:color w:val="000000"/>
          <w:sz w:val="28"/>
          <w:szCs w:val="28"/>
        </w:rPr>
      </w:pPr>
    </w:p>
    <w:p w:rsidR="00B66B0E" w:rsidRDefault="0014075E">
      <w:pPr>
        <w:widowControl/>
        <w:pBdr>
          <w:top w:val="nil"/>
          <w:left w:val="nil"/>
          <w:bottom w:val="nil"/>
          <w:right w:val="nil"/>
          <w:between w:val="nil"/>
        </w:pBdr>
        <w:spacing w:line="360" w:lineRule="auto"/>
        <w:ind w:firstLine="709"/>
        <w:jc w:val="center"/>
        <w:rPr>
          <w:color w:val="000000"/>
          <w:sz w:val="28"/>
          <w:szCs w:val="28"/>
        </w:rPr>
      </w:pPr>
      <w:r>
        <w:rPr>
          <w:b/>
          <w:color w:val="000000"/>
          <w:sz w:val="28"/>
          <w:szCs w:val="28"/>
        </w:rPr>
        <w:t>Критерии балльной оценки различных форм текущего контроля успеваемости</w:t>
      </w:r>
    </w:p>
    <w:p w:rsidR="00B66B0E" w:rsidRDefault="0014075E">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rsidR="00B66B0E" w:rsidRDefault="00B66B0E" w:rsidP="00674EB2">
      <w:pPr>
        <w:widowControl/>
        <w:pBdr>
          <w:top w:val="nil"/>
          <w:left w:val="nil"/>
          <w:bottom w:val="nil"/>
          <w:right w:val="nil"/>
          <w:between w:val="nil"/>
        </w:pBdr>
        <w:spacing w:line="360" w:lineRule="auto"/>
        <w:jc w:val="both"/>
        <w:rPr>
          <w:color w:val="000000"/>
          <w:sz w:val="26"/>
          <w:szCs w:val="26"/>
        </w:rPr>
      </w:pPr>
    </w:p>
    <w:p w:rsidR="00B66B0E" w:rsidRDefault="0014075E">
      <w:pPr>
        <w:pStyle w:val="1"/>
        <w:spacing w:line="276" w:lineRule="auto"/>
        <w:jc w:val="both"/>
        <w:rPr>
          <w:rFonts w:ascii="Times New Roman" w:hAnsi="Times New Roman"/>
          <w:sz w:val="28"/>
          <w:szCs w:val="28"/>
        </w:rPr>
      </w:pPr>
      <w:bookmarkStart w:id="22" w:name="_heading=h.2bn6wsx" w:colFirst="0" w:colLast="0"/>
      <w:bookmarkEnd w:id="22"/>
      <w:r>
        <w:rPr>
          <w:rFonts w:ascii="Times New Roman" w:hAnsi="Times New Roman"/>
          <w:sz w:val="28"/>
          <w:szCs w:val="28"/>
        </w:rPr>
        <w:t>7. Фонд оценочных средств для проведения промежуточной аттестации обучающихся по дисциплине:</w:t>
      </w:r>
    </w:p>
    <w:p w:rsidR="00B66B0E" w:rsidRPr="00674EB2" w:rsidRDefault="0014075E" w:rsidP="00674EB2">
      <w:pPr>
        <w:spacing w:line="360" w:lineRule="auto"/>
        <w:ind w:firstLine="709"/>
        <w:jc w:val="both"/>
        <w:rPr>
          <w:i/>
          <w:sz w:val="28"/>
          <w:szCs w:val="28"/>
        </w:rPr>
      </w:pPr>
      <w:bookmarkStart w:id="23" w:name="_heading=h.qsh70q" w:colFirst="0" w:colLast="0"/>
      <w:bookmarkEnd w:id="23"/>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i/>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Pr>
          <w:color w:val="000000"/>
          <w:sz w:val="28"/>
          <w:szCs w:val="28"/>
        </w:rPr>
        <w:tab/>
        <w:t xml:space="preserve">            </w:t>
      </w:r>
    </w:p>
    <w:p w:rsidR="00B66B0E" w:rsidRDefault="0014075E">
      <w:pPr>
        <w:widowControl/>
        <w:pBdr>
          <w:top w:val="nil"/>
          <w:left w:val="nil"/>
          <w:bottom w:val="nil"/>
          <w:right w:val="nil"/>
          <w:between w:val="nil"/>
        </w:pBdr>
        <w:jc w:val="center"/>
        <w:rPr>
          <w:b/>
          <w:color w:val="000000"/>
          <w:sz w:val="28"/>
          <w:szCs w:val="28"/>
        </w:rPr>
      </w:pPr>
      <w:r>
        <w:rPr>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B66B0E" w:rsidRDefault="00B66B0E">
      <w:pPr>
        <w:widowControl/>
        <w:pBdr>
          <w:top w:val="nil"/>
          <w:left w:val="nil"/>
          <w:bottom w:val="nil"/>
          <w:right w:val="nil"/>
          <w:between w:val="nil"/>
        </w:pBdr>
        <w:spacing w:line="360" w:lineRule="auto"/>
        <w:ind w:firstLine="709"/>
        <w:jc w:val="center"/>
        <w:rPr>
          <w:b/>
          <w:i/>
          <w:color w:val="FF0000"/>
          <w:sz w:val="28"/>
          <w:szCs w:val="28"/>
        </w:rPr>
      </w:pPr>
    </w:p>
    <w:tbl>
      <w:tblPr>
        <w:tblStyle w:val="afffc"/>
        <w:tblW w:w="96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0"/>
        <w:gridCol w:w="2430"/>
        <w:gridCol w:w="2385"/>
        <w:gridCol w:w="2775"/>
      </w:tblGrid>
      <w:tr w:rsidR="00B66B0E">
        <w:tc>
          <w:tcPr>
            <w:tcW w:w="2010"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Наименование компетенции </w:t>
            </w:r>
          </w:p>
        </w:tc>
        <w:tc>
          <w:tcPr>
            <w:tcW w:w="2430"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Наименование  индикаторов достижения компетенции </w:t>
            </w:r>
          </w:p>
        </w:tc>
        <w:tc>
          <w:tcPr>
            <w:tcW w:w="2385"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775"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Типовые контрольные задания</w:t>
            </w:r>
          </w:p>
        </w:tc>
      </w:tr>
      <w:tr w:rsidR="00B66B0E">
        <w:tc>
          <w:tcPr>
            <w:tcW w:w="2010" w:type="dxa"/>
          </w:tcPr>
          <w:p w:rsidR="00B66B0E" w:rsidRDefault="0014075E">
            <w:pPr>
              <w:rPr>
                <w:rFonts w:ascii="Times New Roman" w:eastAsia="Times New Roman" w:hAnsi="Times New Roman" w:cs="Times New Roman"/>
              </w:rPr>
            </w:pPr>
            <w:r>
              <w:rPr>
                <w:rFonts w:ascii="Times New Roman" w:eastAsia="Times New Roman" w:hAnsi="Times New Roman" w:cs="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430" w:type="dxa"/>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1.Управляет своим временем, проявляет готовность к самоорганизации, планирует и реализует намеченные цели деятельности. </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B66B0E" w:rsidRDefault="00B66B0E">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385" w:type="dxa"/>
            <w:shd w:val="clear" w:color="auto" w:fill="auto"/>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основы управления временем, основные понятия профессиональной деятельности.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организовывать собственную работу, ставить и достигать профессиональные цели.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основные составляющие учебного плана выбранной специальности.</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приобретать новые знания и навыки</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принципы образования в течении всей жизни, собственные личностно-психологические ресурсы, основные карьерные возможности и траектории в выбранной специальности.</w:t>
            </w: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организовывать собственную деятельность для выполнения профессиональных целей и карьерного роста.</w:t>
            </w:r>
          </w:p>
        </w:tc>
        <w:tc>
          <w:tcPr>
            <w:tcW w:w="2775" w:type="dxa"/>
          </w:tcPr>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 xml:space="preserve">Регламент записи на дисциплины по выбору. </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Ключевые позиции и должностные обязанности профессиональной деятельности</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 xml:space="preserve">Каким образом организован учебный процесс в </w:t>
            </w:r>
            <w:proofErr w:type="spellStart"/>
            <w:r>
              <w:rPr>
                <w:rFonts w:ascii="Times New Roman" w:eastAsia="Times New Roman" w:hAnsi="Times New Roman" w:cs="Times New Roman"/>
              </w:rPr>
              <w:t>Финуниверситете</w:t>
            </w:r>
            <w:proofErr w:type="spellEnd"/>
            <w:r>
              <w:rPr>
                <w:rFonts w:ascii="Times New Roman" w:eastAsia="Times New Roman" w:hAnsi="Times New Roman" w:cs="Times New Roman"/>
              </w:rPr>
              <w:t>, в каких нормативных документах это отражено?</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Связь между компетенциями и специализациями в области анализа данных, машинного обучения и ИТ</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Что понимают под практикой в соответствующем разделе учебного плана, формированию каких компетенций она способствует?</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Описание типичной организационной структуры подразделений ориентированных на анализ данных, машинного обучение и математическое моделирование.</w:t>
            </w:r>
          </w:p>
        </w:tc>
      </w:tr>
      <w:tr w:rsidR="00B66B0E">
        <w:tc>
          <w:tcPr>
            <w:tcW w:w="2010" w:type="dxa"/>
          </w:tcPr>
          <w:p w:rsidR="00B66B0E" w:rsidRDefault="0014075E">
            <w:pPr>
              <w:rPr>
                <w:rFonts w:ascii="Times New Roman" w:eastAsia="Times New Roman" w:hAnsi="Times New Roman" w:cs="Times New Roman"/>
              </w:rPr>
            </w:pPr>
            <w:r>
              <w:rPr>
                <w:rFonts w:ascii="Times New Roman" w:eastAsia="Times New Roman" w:hAnsi="Times New Roman" w:cs="Times New Roman"/>
              </w:rPr>
              <w:t xml:space="preserve">Способность участвовать в документальном сопровождении разработки ИТ в рамках проектных групп, применять средства автоматизации управления проектами ИТ (ПКН-5) </w:t>
            </w:r>
          </w:p>
        </w:tc>
        <w:tc>
          <w:tcPr>
            <w:tcW w:w="2430" w:type="dxa"/>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1.Демонстрирует знание основ </w:t>
            </w:r>
            <w:proofErr w:type="spellStart"/>
            <w:r>
              <w:rPr>
                <w:rFonts w:ascii="Times New Roman" w:eastAsia="Times New Roman" w:hAnsi="Times New Roman" w:cs="Times New Roman"/>
              </w:rPr>
              <w:t>версионирования</w:t>
            </w:r>
            <w:proofErr w:type="spellEnd"/>
            <w:r>
              <w:rPr>
                <w:rFonts w:ascii="Times New Roman" w:eastAsia="Times New Roman" w:hAnsi="Times New Roman" w:cs="Times New Roman"/>
              </w:rPr>
              <w:t xml:space="preserve"> и управления изменениями при разработке ПО. Использует системы контроля версий для ведения совместной разработки. </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2.Демонстрирует знание основ тестирования программного обеспечения, умение создавать автоматизированные модульные и интеграционные тесты. </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3.Готовит документацию к программе, </w:t>
            </w:r>
            <w:proofErr w:type="spellStart"/>
            <w:r>
              <w:rPr>
                <w:rFonts w:ascii="Times New Roman" w:eastAsia="Times New Roman" w:hAnsi="Times New Roman" w:cs="Times New Roman"/>
              </w:rPr>
              <w:t>коммуницирует</w:t>
            </w:r>
            <w:proofErr w:type="spellEnd"/>
            <w:r>
              <w:rPr>
                <w:rFonts w:ascii="Times New Roman" w:eastAsia="Times New Roman" w:hAnsi="Times New Roman" w:cs="Times New Roman"/>
              </w:rPr>
              <w:t xml:space="preserve"> в пределах группы разработки и за ее границами о значимых аспектах информационной системы и информационной инфраструктуры в письменной и устной форме. </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4.Демонстрирует знание жизненного цикла информационных систем, участвует в процессе разработки ПО на разных этапах.</w:t>
            </w:r>
          </w:p>
        </w:tc>
        <w:tc>
          <w:tcPr>
            <w:tcW w:w="2385" w:type="dxa"/>
            <w:shd w:val="clear" w:color="auto" w:fill="auto"/>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основы систем контроля версий, их назначение и использование в профессиональной деятельности.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использовать на практике системы контроля версий для профессиональной деятельности.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основы тестирования программного обеспечения.</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проектировать и проводить простое ручное тестирование собственных программ</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необходимость и назначение программной документации.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составлять простую документацию в письменной и устной форме.</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основные виды деятельности по созданию программного обеспечения</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организовывать собственную работу по созданию простых программ.</w:t>
            </w:r>
          </w:p>
        </w:tc>
        <w:tc>
          <w:tcPr>
            <w:tcW w:w="2775" w:type="dxa"/>
          </w:tcPr>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Что понимают под междисциплинарными взаимодействием и на решение каких задач оно ориентировано?</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Основной цикл разработки с использованием систем контроля версий</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Организация НИРС, традиционные научные мероприятия для студентов.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Основные понятия тестирования программного обеспечения</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Организация НИРС, традиционные научные мероприятия для студентов.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Назначение программной документации, ее состав.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Организация НИРС, традиционные научные мероприятия для студентов.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Основные понятия программирования как центральной дисциплины ИТ.</w:t>
            </w:r>
          </w:p>
        </w:tc>
      </w:tr>
    </w:tbl>
    <w:p w:rsidR="00B66B0E" w:rsidRDefault="00B66B0E">
      <w:pPr>
        <w:widowControl/>
        <w:pBdr>
          <w:top w:val="nil"/>
          <w:left w:val="nil"/>
          <w:bottom w:val="nil"/>
          <w:right w:val="nil"/>
          <w:between w:val="nil"/>
        </w:pBdr>
        <w:spacing w:line="360" w:lineRule="auto"/>
        <w:ind w:firstLine="709"/>
        <w:jc w:val="center"/>
        <w:rPr>
          <w:b/>
          <w:i/>
          <w:color w:val="000000"/>
          <w:sz w:val="28"/>
          <w:szCs w:val="28"/>
        </w:rPr>
      </w:pPr>
    </w:p>
    <w:p w:rsidR="00674EB2" w:rsidRDefault="00674EB2">
      <w:pPr>
        <w:widowControl/>
        <w:pBdr>
          <w:top w:val="nil"/>
          <w:left w:val="nil"/>
          <w:bottom w:val="nil"/>
          <w:right w:val="nil"/>
          <w:between w:val="nil"/>
        </w:pBdr>
        <w:spacing w:line="360" w:lineRule="auto"/>
        <w:ind w:firstLine="709"/>
        <w:jc w:val="center"/>
        <w:rPr>
          <w:b/>
          <w:i/>
          <w:color w:val="000000"/>
          <w:sz w:val="28"/>
          <w:szCs w:val="28"/>
        </w:rPr>
      </w:pPr>
    </w:p>
    <w:p w:rsidR="00B66B0E" w:rsidRDefault="0014075E">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t>Примеры вопросов для подготовки к зачету</w:t>
      </w:r>
    </w:p>
    <w:p w:rsidR="00B66B0E" w:rsidRDefault="0014075E">
      <w:pPr>
        <w:widowControl/>
        <w:numPr>
          <w:ilvl w:val="0"/>
          <w:numId w:val="2"/>
        </w:numPr>
        <w:tabs>
          <w:tab w:val="left" w:pos="929"/>
        </w:tabs>
        <w:spacing w:line="360" w:lineRule="auto"/>
        <w:jc w:val="both"/>
        <w:rPr>
          <w:sz w:val="28"/>
          <w:szCs w:val="28"/>
        </w:rPr>
      </w:pPr>
      <w:r>
        <w:rPr>
          <w:sz w:val="28"/>
          <w:szCs w:val="28"/>
        </w:rPr>
        <w:t xml:space="preserve">Каким образом организован учебный процесс в </w:t>
      </w:r>
      <w:proofErr w:type="spellStart"/>
      <w:r>
        <w:rPr>
          <w:sz w:val="28"/>
          <w:szCs w:val="28"/>
        </w:rPr>
        <w:t>Финуниверситете</w:t>
      </w:r>
      <w:proofErr w:type="spellEnd"/>
      <w:r>
        <w:rPr>
          <w:sz w:val="28"/>
          <w:szCs w:val="28"/>
        </w:rPr>
        <w:t>, в каких нормативных документах это отражено?</w:t>
      </w:r>
    </w:p>
    <w:p w:rsidR="00B66B0E" w:rsidRDefault="0014075E">
      <w:pPr>
        <w:widowControl/>
        <w:numPr>
          <w:ilvl w:val="0"/>
          <w:numId w:val="2"/>
        </w:numPr>
        <w:tabs>
          <w:tab w:val="left" w:pos="929"/>
        </w:tabs>
        <w:spacing w:line="360" w:lineRule="auto"/>
        <w:jc w:val="both"/>
        <w:rPr>
          <w:sz w:val="28"/>
          <w:szCs w:val="28"/>
        </w:rPr>
      </w:pPr>
      <w:r>
        <w:rPr>
          <w:sz w:val="28"/>
          <w:szCs w:val="28"/>
        </w:rPr>
        <w:t xml:space="preserve">Каким образом реализуется на практике </w:t>
      </w:r>
      <w:proofErr w:type="spellStart"/>
      <w:r>
        <w:rPr>
          <w:sz w:val="28"/>
          <w:szCs w:val="28"/>
        </w:rPr>
        <w:t>балльно</w:t>
      </w:r>
      <w:proofErr w:type="spellEnd"/>
      <w:r>
        <w:rPr>
          <w:sz w:val="28"/>
          <w:szCs w:val="28"/>
        </w:rPr>
        <w:t xml:space="preserve"> – рейтинговая система?</w:t>
      </w:r>
    </w:p>
    <w:p w:rsidR="00B66B0E" w:rsidRDefault="0014075E">
      <w:pPr>
        <w:widowControl/>
        <w:numPr>
          <w:ilvl w:val="0"/>
          <w:numId w:val="2"/>
        </w:numPr>
        <w:tabs>
          <w:tab w:val="left" w:pos="929"/>
        </w:tabs>
        <w:spacing w:line="360" w:lineRule="auto"/>
        <w:jc w:val="both"/>
        <w:rPr>
          <w:sz w:val="28"/>
          <w:szCs w:val="28"/>
        </w:rPr>
      </w:pPr>
      <w:r>
        <w:rPr>
          <w:sz w:val="28"/>
          <w:szCs w:val="28"/>
        </w:rPr>
        <w:t>Что понимают под практикой в соответствующем разделе учебного плана, формированию каких компетенций она способствует?</w:t>
      </w:r>
    </w:p>
    <w:p w:rsidR="00B66B0E" w:rsidRDefault="0014075E">
      <w:pPr>
        <w:widowControl/>
        <w:numPr>
          <w:ilvl w:val="0"/>
          <w:numId w:val="2"/>
        </w:numPr>
        <w:tabs>
          <w:tab w:val="left" w:pos="929"/>
        </w:tabs>
        <w:spacing w:line="360" w:lineRule="auto"/>
        <w:jc w:val="both"/>
        <w:rPr>
          <w:sz w:val="28"/>
          <w:szCs w:val="28"/>
        </w:rPr>
      </w:pPr>
      <w:r>
        <w:rPr>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rsidR="00B66B0E" w:rsidRDefault="0014075E">
      <w:pPr>
        <w:widowControl/>
        <w:numPr>
          <w:ilvl w:val="0"/>
          <w:numId w:val="2"/>
        </w:numPr>
        <w:tabs>
          <w:tab w:val="left" w:pos="929"/>
        </w:tabs>
        <w:spacing w:line="360" w:lineRule="auto"/>
        <w:jc w:val="both"/>
        <w:rPr>
          <w:sz w:val="28"/>
          <w:szCs w:val="28"/>
        </w:rPr>
      </w:pPr>
      <w:r>
        <w:rPr>
          <w:sz w:val="28"/>
          <w:szCs w:val="28"/>
        </w:rPr>
        <w:t>Что понимают под междисциплинарными взаимодействием и на решение каких задач оно ориентировано?</w:t>
      </w:r>
    </w:p>
    <w:p w:rsidR="00B66B0E" w:rsidRDefault="0014075E">
      <w:pPr>
        <w:widowControl/>
        <w:numPr>
          <w:ilvl w:val="0"/>
          <w:numId w:val="2"/>
        </w:numPr>
        <w:tabs>
          <w:tab w:val="left" w:pos="929"/>
        </w:tabs>
        <w:spacing w:line="360" w:lineRule="auto"/>
        <w:jc w:val="both"/>
        <w:rPr>
          <w:sz w:val="28"/>
          <w:szCs w:val="28"/>
        </w:rPr>
      </w:pPr>
      <w:r>
        <w:rPr>
          <w:sz w:val="28"/>
          <w:szCs w:val="28"/>
        </w:rPr>
        <w:t>Какую роль играет командная работа в формировании будущего профессионала?</w:t>
      </w:r>
    </w:p>
    <w:p w:rsidR="00B66B0E" w:rsidRDefault="0014075E">
      <w:pPr>
        <w:widowControl/>
        <w:numPr>
          <w:ilvl w:val="0"/>
          <w:numId w:val="2"/>
        </w:numPr>
        <w:tabs>
          <w:tab w:val="left" w:pos="929"/>
        </w:tabs>
        <w:spacing w:line="360" w:lineRule="auto"/>
        <w:jc w:val="both"/>
        <w:rPr>
          <w:sz w:val="28"/>
          <w:szCs w:val="28"/>
        </w:rPr>
      </w:pPr>
      <w:r>
        <w:rPr>
          <w:sz w:val="28"/>
          <w:szCs w:val="28"/>
        </w:rPr>
        <w:t>Какие информационные базы предоставляет для работы БИК Университета?</w:t>
      </w:r>
    </w:p>
    <w:p w:rsidR="00B66B0E" w:rsidRDefault="0014075E">
      <w:pPr>
        <w:widowControl/>
        <w:numPr>
          <w:ilvl w:val="0"/>
          <w:numId w:val="2"/>
        </w:numPr>
        <w:tabs>
          <w:tab w:val="left" w:pos="929"/>
        </w:tabs>
        <w:spacing w:line="360" w:lineRule="auto"/>
        <w:jc w:val="both"/>
        <w:rPr>
          <w:sz w:val="28"/>
          <w:szCs w:val="28"/>
        </w:rPr>
      </w:pPr>
      <w:r>
        <w:rPr>
          <w:sz w:val="28"/>
          <w:szCs w:val="28"/>
        </w:rPr>
        <w:t>Что такое электронные библиотечные системы и к каким из них открыт доступ в Университете?</w:t>
      </w:r>
    </w:p>
    <w:p w:rsidR="00B66B0E" w:rsidRDefault="0014075E">
      <w:pPr>
        <w:widowControl/>
        <w:numPr>
          <w:ilvl w:val="0"/>
          <w:numId w:val="2"/>
        </w:numPr>
        <w:tabs>
          <w:tab w:val="left" w:pos="929"/>
        </w:tabs>
        <w:spacing w:line="360" w:lineRule="auto"/>
        <w:jc w:val="both"/>
        <w:rPr>
          <w:sz w:val="28"/>
          <w:szCs w:val="28"/>
        </w:rPr>
      </w:pPr>
      <w:r>
        <w:rPr>
          <w:sz w:val="28"/>
          <w:szCs w:val="28"/>
        </w:rPr>
        <w:t>Что понимают под личным кабинетом студента в информационно-образовательном портале?</w:t>
      </w:r>
    </w:p>
    <w:p w:rsidR="00B66B0E" w:rsidRDefault="0014075E">
      <w:pPr>
        <w:widowControl/>
        <w:numPr>
          <w:ilvl w:val="0"/>
          <w:numId w:val="2"/>
        </w:numPr>
        <w:tabs>
          <w:tab w:val="left" w:pos="929"/>
        </w:tabs>
        <w:spacing w:line="360" w:lineRule="auto"/>
        <w:jc w:val="both"/>
        <w:rPr>
          <w:sz w:val="28"/>
          <w:szCs w:val="28"/>
        </w:rPr>
      </w:pPr>
      <w:r>
        <w:rPr>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rsidR="00B66B0E" w:rsidRDefault="0014075E">
      <w:pPr>
        <w:widowControl/>
        <w:numPr>
          <w:ilvl w:val="0"/>
          <w:numId w:val="2"/>
        </w:numPr>
        <w:tabs>
          <w:tab w:val="left" w:pos="929"/>
        </w:tabs>
        <w:spacing w:line="360" w:lineRule="auto"/>
        <w:jc w:val="both"/>
        <w:rPr>
          <w:sz w:val="28"/>
          <w:szCs w:val="28"/>
        </w:rPr>
      </w:pPr>
      <w:r>
        <w:rPr>
          <w:sz w:val="28"/>
          <w:szCs w:val="28"/>
        </w:rPr>
        <w:t xml:space="preserve">Как различаются функции сайта </w:t>
      </w:r>
      <w:proofErr w:type="spellStart"/>
      <w:r>
        <w:rPr>
          <w:sz w:val="28"/>
          <w:szCs w:val="28"/>
        </w:rPr>
        <w:t>Финуниверситета</w:t>
      </w:r>
      <w:proofErr w:type="spellEnd"/>
      <w:r>
        <w:rPr>
          <w:sz w:val="28"/>
          <w:szCs w:val="28"/>
        </w:rPr>
        <w:t xml:space="preserve"> и информационно-образовательного портала?</w:t>
      </w:r>
    </w:p>
    <w:p w:rsidR="00B66B0E" w:rsidRDefault="0014075E">
      <w:pPr>
        <w:widowControl/>
        <w:numPr>
          <w:ilvl w:val="0"/>
          <w:numId w:val="2"/>
        </w:numPr>
        <w:tabs>
          <w:tab w:val="left" w:pos="929"/>
        </w:tabs>
        <w:spacing w:line="360" w:lineRule="auto"/>
        <w:jc w:val="both"/>
        <w:rPr>
          <w:sz w:val="28"/>
          <w:szCs w:val="28"/>
        </w:rPr>
      </w:pPr>
      <w:r>
        <w:rPr>
          <w:sz w:val="28"/>
          <w:szCs w:val="28"/>
        </w:rPr>
        <w:t xml:space="preserve">Регламент записи на дисциплины по выбору. </w:t>
      </w:r>
    </w:p>
    <w:p w:rsidR="00B66B0E" w:rsidRDefault="0014075E">
      <w:pPr>
        <w:widowControl/>
        <w:numPr>
          <w:ilvl w:val="0"/>
          <w:numId w:val="2"/>
        </w:numPr>
        <w:tabs>
          <w:tab w:val="left" w:pos="929"/>
        </w:tabs>
        <w:spacing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rsidR="00B66B0E" w:rsidRDefault="0014075E">
      <w:pPr>
        <w:widowControl/>
        <w:numPr>
          <w:ilvl w:val="0"/>
          <w:numId w:val="2"/>
        </w:numPr>
        <w:tabs>
          <w:tab w:val="left" w:pos="929"/>
        </w:tabs>
        <w:spacing w:line="360" w:lineRule="auto"/>
        <w:jc w:val="both"/>
        <w:rPr>
          <w:sz w:val="28"/>
          <w:szCs w:val="28"/>
        </w:rPr>
      </w:pPr>
      <w:r>
        <w:rPr>
          <w:sz w:val="28"/>
          <w:szCs w:val="28"/>
        </w:rPr>
        <w:t>Организация НИРС, традиционные научные мероприятия для студентов.</w:t>
      </w:r>
    </w:p>
    <w:p w:rsidR="00B66B0E" w:rsidRDefault="0014075E">
      <w:pPr>
        <w:widowControl/>
        <w:numPr>
          <w:ilvl w:val="0"/>
          <w:numId w:val="2"/>
        </w:numPr>
        <w:tabs>
          <w:tab w:val="left" w:pos="929"/>
        </w:tabs>
        <w:spacing w:line="360" w:lineRule="auto"/>
        <w:jc w:val="both"/>
        <w:rPr>
          <w:sz w:val="28"/>
          <w:szCs w:val="28"/>
        </w:rPr>
      </w:pPr>
      <w:r>
        <w:rPr>
          <w:sz w:val="28"/>
          <w:szCs w:val="28"/>
        </w:rPr>
        <w:t>Основные научные школы Финансового университета.</w:t>
      </w:r>
    </w:p>
    <w:p w:rsidR="00B66B0E" w:rsidRDefault="0014075E">
      <w:pPr>
        <w:widowControl/>
        <w:numPr>
          <w:ilvl w:val="0"/>
          <w:numId w:val="2"/>
        </w:numPr>
        <w:tabs>
          <w:tab w:val="left" w:pos="929"/>
        </w:tabs>
        <w:spacing w:line="360" w:lineRule="auto"/>
        <w:jc w:val="both"/>
        <w:rPr>
          <w:sz w:val="28"/>
          <w:szCs w:val="28"/>
        </w:rPr>
      </w:pPr>
      <w:r>
        <w:rPr>
          <w:sz w:val="28"/>
          <w:szCs w:val="28"/>
        </w:rPr>
        <w:t>Порядок проведения текущего контроля успеваемости студентов в семестре.</w:t>
      </w:r>
    </w:p>
    <w:p w:rsidR="00B66B0E" w:rsidRDefault="0014075E">
      <w:pPr>
        <w:widowControl/>
        <w:numPr>
          <w:ilvl w:val="0"/>
          <w:numId w:val="2"/>
        </w:numPr>
        <w:tabs>
          <w:tab w:val="left" w:pos="929"/>
        </w:tabs>
        <w:spacing w:line="360" w:lineRule="auto"/>
        <w:jc w:val="both"/>
        <w:rPr>
          <w:sz w:val="28"/>
          <w:szCs w:val="28"/>
        </w:rPr>
      </w:pPr>
      <w:r>
        <w:rPr>
          <w:sz w:val="28"/>
          <w:szCs w:val="28"/>
        </w:rPr>
        <w:t>Регламент проведения зачетов и экзаменов.</w:t>
      </w:r>
    </w:p>
    <w:p w:rsidR="00B66B0E" w:rsidRDefault="0014075E">
      <w:pPr>
        <w:widowControl/>
        <w:numPr>
          <w:ilvl w:val="0"/>
          <w:numId w:val="2"/>
        </w:numPr>
        <w:tabs>
          <w:tab w:val="left" w:pos="929"/>
        </w:tabs>
        <w:spacing w:line="360" w:lineRule="auto"/>
        <w:jc w:val="both"/>
        <w:rPr>
          <w:sz w:val="28"/>
          <w:szCs w:val="28"/>
        </w:rPr>
      </w:pPr>
      <w:r>
        <w:rPr>
          <w:sz w:val="28"/>
          <w:szCs w:val="28"/>
        </w:rPr>
        <w:t>Порядок проведения практики, виды практик.</w:t>
      </w:r>
    </w:p>
    <w:p w:rsidR="00B66B0E" w:rsidRPr="00674EB2" w:rsidRDefault="0014075E" w:rsidP="00674EB2">
      <w:pPr>
        <w:widowControl/>
        <w:numPr>
          <w:ilvl w:val="0"/>
          <w:numId w:val="2"/>
        </w:numPr>
        <w:tabs>
          <w:tab w:val="left" w:pos="929"/>
        </w:tabs>
        <w:spacing w:line="360" w:lineRule="auto"/>
        <w:jc w:val="both"/>
        <w:rPr>
          <w:sz w:val="28"/>
          <w:szCs w:val="28"/>
        </w:rPr>
      </w:pPr>
      <w:r>
        <w:rPr>
          <w:sz w:val="28"/>
          <w:szCs w:val="28"/>
        </w:rPr>
        <w:t>Порядок выбора темы курсовой работы и регламент ее защиты.</w:t>
      </w:r>
    </w:p>
    <w:p w:rsidR="00B66B0E" w:rsidRDefault="0014075E">
      <w:pPr>
        <w:pStyle w:val="1"/>
        <w:spacing w:line="276" w:lineRule="auto"/>
        <w:jc w:val="both"/>
        <w:rPr>
          <w:rFonts w:ascii="Times New Roman" w:hAnsi="Times New Roman"/>
          <w:sz w:val="28"/>
          <w:szCs w:val="28"/>
        </w:rPr>
      </w:pPr>
      <w:bookmarkStart w:id="24" w:name="_heading=h.1pxezwc" w:colFirst="0" w:colLast="0"/>
      <w:bookmarkEnd w:id="24"/>
      <w:r>
        <w:rPr>
          <w:rFonts w:ascii="Times New Roman" w:hAnsi="Times New Roman"/>
          <w:sz w:val="28"/>
          <w:szCs w:val="28"/>
        </w:rPr>
        <w:t>8. Перечень основной и дополнительной учебной литературы, необходимой для освоения дисциплины:</w:t>
      </w:r>
    </w:p>
    <w:p w:rsidR="00B66B0E" w:rsidRDefault="0014075E">
      <w:pPr>
        <w:widowControl/>
        <w:spacing w:after="200" w:line="360" w:lineRule="auto"/>
        <w:rPr>
          <w:b/>
          <w:sz w:val="28"/>
          <w:szCs w:val="28"/>
        </w:rPr>
      </w:pPr>
      <w:r>
        <w:rPr>
          <w:b/>
          <w:sz w:val="28"/>
          <w:szCs w:val="28"/>
        </w:rPr>
        <w:t>Основная литература</w:t>
      </w:r>
    </w:p>
    <w:p w:rsidR="00B66B0E" w:rsidRPr="00674EB2" w:rsidRDefault="0014075E">
      <w:pPr>
        <w:widowControl/>
        <w:spacing w:after="200" w:line="360" w:lineRule="auto"/>
        <w:rPr>
          <w:b/>
          <w:i/>
          <w:sz w:val="28"/>
          <w:szCs w:val="28"/>
        </w:rPr>
      </w:pPr>
      <w:r w:rsidRPr="00674EB2">
        <w:rPr>
          <w:b/>
          <w:i/>
          <w:sz w:val="28"/>
          <w:szCs w:val="28"/>
        </w:rPr>
        <w:t>Нормативные документы и локальные акты</w:t>
      </w:r>
      <w:r w:rsidR="00674EB2" w:rsidRPr="00674EB2">
        <w:rPr>
          <w:b/>
          <w:i/>
          <w:sz w:val="28"/>
          <w:szCs w:val="28"/>
        </w:rPr>
        <w:t>:</w:t>
      </w:r>
    </w:p>
    <w:p w:rsidR="00B66B0E" w:rsidRDefault="0014075E">
      <w:pPr>
        <w:widowControl/>
        <w:numPr>
          <w:ilvl w:val="0"/>
          <w:numId w:val="3"/>
        </w:numPr>
        <w:spacing w:line="360" w:lineRule="auto"/>
        <w:jc w:val="both"/>
        <w:rPr>
          <w:sz w:val="28"/>
          <w:szCs w:val="28"/>
        </w:rPr>
      </w:pPr>
      <w:r>
        <w:rPr>
          <w:sz w:val="28"/>
          <w:szCs w:val="28"/>
        </w:rPr>
        <w:t>Федеральный закон «Об образовании в Российской Федерации» от 29 декабря 2012 года № 273-ФЗ.</w:t>
      </w:r>
    </w:p>
    <w:p w:rsidR="00B66B0E" w:rsidRDefault="0014075E">
      <w:pPr>
        <w:widowControl/>
        <w:numPr>
          <w:ilvl w:val="0"/>
          <w:numId w:val="3"/>
        </w:numPr>
        <w:spacing w:line="360" w:lineRule="auto"/>
        <w:jc w:val="both"/>
        <w:rPr>
          <w:sz w:val="28"/>
          <w:szCs w:val="28"/>
        </w:rPr>
      </w:pPr>
      <w:r>
        <w:rPr>
          <w:sz w:val="28"/>
          <w:szCs w:val="28"/>
        </w:rPr>
        <w:t xml:space="preserve">Организационно-правовые документы </w:t>
      </w:r>
      <w:proofErr w:type="spellStart"/>
      <w:r>
        <w:rPr>
          <w:sz w:val="28"/>
          <w:szCs w:val="28"/>
        </w:rPr>
        <w:t>Финуниверситета</w:t>
      </w:r>
      <w:proofErr w:type="spellEnd"/>
      <w:r>
        <w:rPr>
          <w:sz w:val="28"/>
          <w:szCs w:val="28"/>
        </w:rPr>
        <w:t>. Электронный адрес:</w:t>
      </w:r>
    </w:p>
    <w:p w:rsidR="00B66B0E" w:rsidRDefault="0014075E">
      <w:pPr>
        <w:widowControl/>
        <w:spacing w:line="360" w:lineRule="auto"/>
        <w:ind w:left="501"/>
        <w:jc w:val="both"/>
        <w:rPr>
          <w:sz w:val="28"/>
          <w:szCs w:val="28"/>
        </w:rPr>
      </w:pPr>
      <w:r>
        <w:rPr>
          <w:sz w:val="28"/>
          <w:szCs w:val="28"/>
        </w:rPr>
        <w:t xml:space="preserve"> </w:t>
      </w:r>
      <w:hyperlink r:id="rId10">
        <w:r>
          <w:rPr>
            <w:color w:val="0000FF"/>
            <w:sz w:val="28"/>
            <w:szCs w:val="28"/>
            <w:u w:val="single"/>
          </w:rPr>
          <w:t>http://www.fa.ru/university/regulations/Pages/normativ_documents.aspx</w:t>
        </w:r>
      </w:hyperlink>
      <w:r>
        <w:rPr>
          <w:sz w:val="28"/>
          <w:szCs w:val="28"/>
        </w:rPr>
        <w:t>.</w:t>
      </w:r>
    </w:p>
    <w:p w:rsidR="00B66B0E" w:rsidRDefault="0014075E">
      <w:pPr>
        <w:widowControl/>
        <w:numPr>
          <w:ilvl w:val="0"/>
          <w:numId w:val="3"/>
        </w:numPr>
        <w:spacing w:line="360" w:lineRule="auto"/>
        <w:jc w:val="both"/>
        <w:rPr>
          <w:sz w:val="28"/>
          <w:szCs w:val="28"/>
        </w:rPr>
      </w:pPr>
      <w:r>
        <w:rPr>
          <w:sz w:val="28"/>
          <w:szCs w:val="28"/>
        </w:rPr>
        <w:t xml:space="preserve">Правила внутреннего трудового и внутреннего распорядка обучающихся. Электронный адрес: </w:t>
      </w:r>
      <w:hyperlink r:id="rId11">
        <w:r>
          <w:rPr>
            <w:color w:val="0000FF"/>
            <w:sz w:val="28"/>
            <w:szCs w:val="28"/>
            <w:u w:val="single"/>
          </w:rPr>
          <w:t>http://www.fa.ru/university/regulations/DocLib/При-каз%20№1335о%20от%2015.07.2013.pdf</w:t>
        </w:r>
      </w:hyperlink>
    </w:p>
    <w:p w:rsidR="00B66B0E" w:rsidRDefault="0014075E">
      <w:pPr>
        <w:widowControl/>
        <w:numPr>
          <w:ilvl w:val="0"/>
          <w:numId w:val="3"/>
        </w:numPr>
        <w:spacing w:line="360" w:lineRule="auto"/>
        <w:jc w:val="both"/>
        <w:rPr>
          <w:sz w:val="28"/>
          <w:szCs w:val="28"/>
        </w:rPr>
      </w:pPr>
      <w:r>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2">
        <w:r>
          <w:rPr>
            <w:color w:val="0000FF"/>
            <w:sz w:val="28"/>
            <w:szCs w:val="28"/>
            <w:u w:val="single"/>
          </w:rPr>
          <w:t>http://www.fa.ru/university/regulations/DocLib2/Oбщие%20нормативные%20документы%20по%20учебной%20работе/Приказ%20№0557_о%20от%2023.03.2017.PDF</w:t>
        </w:r>
      </w:hyperlink>
    </w:p>
    <w:p w:rsidR="00B66B0E" w:rsidRDefault="0014075E">
      <w:pPr>
        <w:widowControl/>
        <w:numPr>
          <w:ilvl w:val="0"/>
          <w:numId w:val="3"/>
        </w:numPr>
        <w:spacing w:line="360" w:lineRule="auto"/>
        <w:jc w:val="both"/>
        <w:rPr>
          <w:sz w:val="28"/>
          <w:szCs w:val="28"/>
        </w:rPr>
      </w:pPr>
      <w:r>
        <w:rPr>
          <w:sz w:val="28"/>
          <w:szCs w:val="28"/>
        </w:rPr>
        <w:t>Федеральный образовательный стандарт высшего образования по направлениям «Прикладная информатика» (уровень бакалавра).</w:t>
      </w:r>
    </w:p>
    <w:p w:rsidR="00B66B0E" w:rsidRPr="00674EB2" w:rsidRDefault="0014075E">
      <w:pPr>
        <w:widowControl/>
        <w:spacing w:line="360" w:lineRule="auto"/>
        <w:ind w:left="141"/>
        <w:jc w:val="both"/>
        <w:rPr>
          <w:b/>
          <w:i/>
          <w:sz w:val="28"/>
          <w:szCs w:val="28"/>
        </w:rPr>
      </w:pPr>
      <w:r w:rsidRPr="00674EB2">
        <w:rPr>
          <w:b/>
          <w:i/>
          <w:sz w:val="28"/>
          <w:szCs w:val="28"/>
        </w:rPr>
        <w:t>Основная литература:</w:t>
      </w:r>
    </w:p>
    <w:p w:rsidR="00B66B0E" w:rsidRDefault="002F45DA">
      <w:pPr>
        <w:widowControl/>
        <w:spacing w:line="360" w:lineRule="auto"/>
        <w:jc w:val="both"/>
        <w:rPr>
          <w:sz w:val="28"/>
          <w:szCs w:val="28"/>
        </w:rPr>
      </w:pPr>
      <w:r>
        <w:rPr>
          <w:sz w:val="28"/>
          <w:szCs w:val="28"/>
        </w:rPr>
        <w:t xml:space="preserve">  6. </w:t>
      </w:r>
      <w:r w:rsidRPr="002F45DA">
        <w:rPr>
          <w:sz w:val="28"/>
          <w:szCs w:val="28"/>
        </w:rPr>
        <w:t>Финансовый университет</w:t>
      </w:r>
      <w:r>
        <w:rPr>
          <w:sz w:val="28"/>
          <w:szCs w:val="28"/>
        </w:rPr>
        <w:t>: прошлое, настоящее, будущее: у</w:t>
      </w:r>
      <w:r w:rsidRPr="002F45DA">
        <w:rPr>
          <w:sz w:val="28"/>
          <w:szCs w:val="28"/>
        </w:rPr>
        <w:t>чебное пособие / М.</w:t>
      </w:r>
      <w:r>
        <w:rPr>
          <w:sz w:val="28"/>
          <w:szCs w:val="28"/>
        </w:rPr>
        <w:t xml:space="preserve"> </w:t>
      </w:r>
      <w:r w:rsidRPr="002F45DA">
        <w:rPr>
          <w:sz w:val="28"/>
          <w:szCs w:val="28"/>
        </w:rPr>
        <w:t xml:space="preserve">А. </w:t>
      </w:r>
      <w:proofErr w:type="spellStart"/>
      <w:r w:rsidRPr="002F45DA">
        <w:rPr>
          <w:sz w:val="28"/>
          <w:szCs w:val="28"/>
        </w:rPr>
        <w:t>Эскиндаров</w:t>
      </w:r>
      <w:proofErr w:type="spellEnd"/>
      <w:r w:rsidRPr="002F45DA">
        <w:rPr>
          <w:sz w:val="28"/>
          <w:szCs w:val="28"/>
        </w:rPr>
        <w:t>, Н.</w:t>
      </w:r>
      <w:r>
        <w:rPr>
          <w:sz w:val="28"/>
          <w:szCs w:val="28"/>
        </w:rPr>
        <w:t xml:space="preserve"> </w:t>
      </w:r>
      <w:r w:rsidRPr="002F45DA">
        <w:rPr>
          <w:sz w:val="28"/>
          <w:szCs w:val="28"/>
        </w:rPr>
        <w:t xml:space="preserve">А. </w:t>
      </w:r>
      <w:proofErr w:type="spellStart"/>
      <w:r w:rsidRPr="002F45DA">
        <w:rPr>
          <w:sz w:val="28"/>
          <w:szCs w:val="28"/>
        </w:rPr>
        <w:t>Разманова</w:t>
      </w:r>
      <w:proofErr w:type="spellEnd"/>
      <w:r w:rsidRPr="002F45DA">
        <w:rPr>
          <w:sz w:val="28"/>
          <w:szCs w:val="28"/>
        </w:rPr>
        <w:t>, Е.</w:t>
      </w:r>
      <w:r>
        <w:rPr>
          <w:sz w:val="28"/>
          <w:szCs w:val="28"/>
        </w:rPr>
        <w:t xml:space="preserve"> </w:t>
      </w:r>
      <w:r w:rsidRPr="002F45DA">
        <w:rPr>
          <w:sz w:val="28"/>
          <w:szCs w:val="28"/>
        </w:rPr>
        <w:t xml:space="preserve">И. Нестеренко [и др.]; </w:t>
      </w:r>
      <w:proofErr w:type="spellStart"/>
      <w:r w:rsidRPr="002F45DA">
        <w:rPr>
          <w:sz w:val="28"/>
          <w:szCs w:val="28"/>
        </w:rPr>
        <w:t>Финуниверситет</w:t>
      </w:r>
      <w:proofErr w:type="spellEnd"/>
      <w:r w:rsidRPr="002F45DA">
        <w:rPr>
          <w:sz w:val="28"/>
          <w:szCs w:val="28"/>
        </w:rPr>
        <w:t>, кафедра экономической истории; под ред. М.</w:t>
      </w:r>
      <w:r>
        <w:rPr>
          <w:sz w:val="28"/>
          <w:szCs w:val="28"/>
        </w:rPr>
        <w:t xml:space="preserve"> </w:t>
      </w:r>
      <w:r w:rsidRPr="002F45DA">
        <w:rPr>
          <w:sz w:val="28"/>
          <w:szCs w:val="28"/>
        </w:rPr>
        <w:t xml:space="preserve">А. </w:t>
      </w:r>
      <w:proofErr w:type="spellStart"/>
      <w:r w:rsidRPr="002F45DA">
        <w:rPr>
          <w:sz w:val="28"/>
          <w:szCs w:val="28"/>
        </w:rPr>
        <w:t>Эскиндарова</w:t>
      </w:r>
      <w:proofErr w:type="spellEnd"/>
      <w:r w:rsidRPr="002F45DA">
        <w:rPr>
          <w:sz w:val="28"/>
          <w:szCs w:val="28"/>
        </w:rPr>
        <w:t xml:space="preserve">; </w:t>
      </w:r>
      <w:proofErr w:type="spellStart"/>
      <w:r w:rsidRPr="002F45DA">
        <w:rPr>
          <w:sz w:val="28"/>
          <w:szCs w:val="28"/>
        </w:rPr>
        <w:t>редкол</w:t>
      </w:r>
      <w:proofErr w:type="spellEnd"/>
      <w:r w:rsidRPr="002F45DA">
        <w:rPr>
          <w:sz w:val="28"/>
          <w:szCs w:val="28"/>
        </w:rPr>
        <w:t>.: И.</w:t>
      </w:r>
      <w:r>
        <w:rPr>
          <w:sz w:val="28"/>
          <w:szCs w:val="28"/>
        </w:rPr>
        <w:t xml:space="preserve"> </w:t>
      </w:r>
      <w:r w:rsidRPr="002F45DA">
        <w:rPr>
          <w:sz w:val="28"/>
          <w:szCs w:val="28"/>
        </w:rPr>
        <w:t>Н. Шапкин, Н.</w:t>
      </w:r>
      <w:r>
        <w:rPr>
          <w:sz w:val="28"/>
          <w:szCs w:val="28"/>
        </w:rPr>
        <w:t xml:space="preserve"> </w:t>
      </w:r>
      <w:r w:rsidRPr="002F45DA">
        <w:rPr>
          <w:sz w:val="28"/>
          <w:szCs w:val="28"/>
        </w:rPr>
        <w:t xml:space="preserve">А. </w:t>
      </w:r>
      <w:proofErr w:type="spellStart"/>
      <w:r w:rsidRPr="002F45DA">
        <w:rPr>
          <w:sz w:val="28"/>
          <w:szCs w:val="28"/>
        </w:rPr>
        <w:t>Разманова</w:t>
      </w:r>
      <w:proofErr w:type="spellEnd"/>
      <w:r w:rsidRPr="002F45DA">
        <w:rPr>
          <w:sz w:val="28"/>
          <w:szCs w:val="28"/>
        </w:rPr>
        <w:t xml:space="preserve">; </w:t>
      </w:r>
      <w:proofErr w:type="spellStart"/>
      <w:r w:rsidRPr="002F45DA">
        <w:rPr>
          <w:sz w:val="28"/>
          <w:szCs w:val="28"/>
        </w:rPr>
        <w:t>рец</w:t>
      </w:r>
      <w:proofErr w:type="spellEnd"/>
      <w:r w:rsidRPr="002F45DA">
        <w:rPr>
          <w:sz w:val="28"/>
          <w:szCs w:val="28"/>
        </w:rPr>
        <w:t>.: В.</w:t>
      </w:r>
      <w:r>
        <w:rPr>
          <w:sz w:val="28"/>
          <w:szCs w:val="28"/>
        </w:rPr>
        <w:t xml:space="preserve"> </w:t>
      </w:r>
      <w:r w:rsidRPr="002F45DA">
        <w:rPr>
          <w:sz w:val="28"/>
          <w:szCs w:val="28"/>
        </w:rPr>
        <w:t>В. Думный, С.</w:t>
      </w:r>
      <w:r>
        <w:rPr>
          <w:sz w:val="28"/>
          <w:szCs w:val="28"/>
        </w:rPr>
        <w:t xml:space="preserve"> </w:t>
      </w:r>
      <w:r w:rsidRPr="002F45DA">
        <w:rPr>
          <w:sz w:val="28"/>
          <w:szCs w:val="28"/>
        </w:rPr>
        <w:t xml:space="preserve">А. Погодин. — Москва: </w:t>
      </w:r>
      <w:proofErr w:type="spellStart"/>
      <w:r w:rsidRPr="002F45DA">
        <w:rPr>
          <w:sz w:val="28"/>
          <w:szCs w:val="28"/>
        </w:rPr>
        <w:t>Финуниверситет</w:t>
      </w:r>
      <w:proofErr w:type="spellEnd"/>
      <w:r w:rsidRPr="002F45DA">
        <w:rPr>
          <w:sz w:val="28"/>
          <w:szCs w:val="28"/>
        </w:rPr>
        <w:t>, 2011. — 184 с.</w:t>
      </w:r>
      <w:r>
        <w:rPr>
          <w:sz w:val="28"/>
          <w:szCs w:val="28"/>
        </w:rPr>
        <w:t xml:space="preserve"> — </w:t>
      </w:r>
      <w:proofErr w:type="gramStart"/>
      <w:r>
        <w:rPr>
          <w:sz w:val="28"/>
          <w:szCs w:val="28"/>
        </w:rPr>
        <w:t>Текст :</w:t>
      </w:r>
      <w:proofErr w:type="gramEnd"/>
      <w:r>
        <w:rPr>
          <w:sz w:val="28"/>
          <w:szCs w:val="28"/>
        </w:rPr>
        <w:t xml:space="preserve"> непосредственный. - </w:t>
      </w:r>
      <w:r w:rsidRPr="002F45DA">
        <w:rPr>
          <w:sz w:val="28"/>
          <w:szCs w:val="28"/>
        </w:rPr>
        <w:t xml:space="preserve">То же. - ЭБ </w:t>
      </w:r>
      <w:proofErr w:type="spellStart"/>
      <w:r w:rsidRPr="002F45DA">
        <w:rPr>
          <w:sz w:val="28"/>
          <w:szCs w:val="28"/>
        </w:rPr>
        <w:t>Финуниверситета</w:t>
      </w:r>
      <w:proofErr w:type="spellEnd"/>
      <w:r w:rsidRPr="002F45DA">
        <w:rPr>
          <w:sz w:val="28"/>
          <w:szCs w:val="28"/>
        </w:rPr>
        <w:t>. — URL:http://elib.fa.ru/Book/Finun</w:t>
      </w:r>
      <w:r>
        <w:rPr>
          <w:sz w:val="28"/>
          <w:szCs w:val="28"/>
        </w:rPr>
        <w:t>iversity.pdf (дата обращения: 04.07</w:t>
      </w:r>
      <w:r w:rsidRPr="002F45DA">
        <w:rPr>
          <w:sz w:val="28"/>
          <w:szCs w:val="28"/>
        </w:rPr>
        <w:t>.2022). - Текст: электронный.</w:t>
      </w:r>
    </w:p>
    <w:p w:rsidR="00B66B0E" w:rsidRDefault="002F45DA">
      <w:pPr>
        <w:widowControl/>
        <w:spacing w:line="360" w:lineRule="auto"/>
        <w:jc w:val="both"/>
        <w:rPr>
          <w:sz w:val="28"/>
          <w:szCs w:val="28"/>
        </w:rPr>
      </w:pPr>
      <w:r>
        <w:rPr>
          <w:sz w:val="28"/>
          <w:szCs w:val="28"/>
        </w:rPr>
        <w:t xml:space="preserve">7. </w:t>
      </w:r>
      <w:r w:rsidRPr="002F45DA">
        <w:rPr>
          <w:sz w:val="28"/>
          <w:szCs w:val="28"/>
        </w:rPr>
        <w:t xml:space="preserve">Соболева Т. С. История и методология прикладной математики и информатики = </w:t>
      </w:r>
      <w:proofErr w:type="spellStart"/>
      <w:r w:rsidRPr="002F45DA">
        <w:rPr>
          <w:sz w:val="28"/>
          <w:szCs w:val="28"/>
        </w:rPr>
        <w:t>History</w:t>
      </w:r>
      <w:proofErr w:type="spellEnd"/>
      <w:r w:rsidRPr="002F45DA">
        <w:rPr>
          <w:sz w:val="28"/>
          <w:szCs w:val="28"/>
        </w:rPr>
        <w:t xml:space="preserve"> </w:t>
      </w:r>
      <w:proofErr w:type="spellStart"/>
      <w:r w:rsidRPr="002F45DA">
        <w:rPr>
          <w:sz w:val="28"/>
          <w:szCs w:val="28"/>
        </w:rPr>
        <w:t>and</w:t>
      </w:r>
      <w:proofErr w:type="spellEnd"/>
      <w:r w:rsidRPr="002F45DA">
        <w:rPr>
          <w:sz w:val="28"/>
          <w:szCs w:val="28"/>
        </w:rPr>
        <w:t xml:space="preserve"> </w:t>
      </w:r>
      <w:proofErr w:type="spellStart"/>
      <w:r w:rsidRPr="002F45DA">
        <w:rPr>
          <w:sz w:val="28"/>
          <w:szCs w:val="28"/>
        </w:rPr>
        <w:t>methodology</w:t>
      </w:r>
      <w:proofErr w:type="spellEnd"/>
      <w:r w:rsidRPr="002F45DA">
        <w:rPr>
          <w:sz w:val="28"/>
          <w:szCs w:val="28"/>
        </w:rPr>
        <w:t xml:space="preserve"> </w:t>
      </w:r>
      <w:proofErr w:type="spellStart"/>
      <w:r w:rsidRPr="002F45DA">
        <w:rPr>
          <w:sz w:val="28"/>
          <w:szCs w:val="28"/>
        </w:rPr>
        <w:t>of</w:t>
      </w:r>
      <w:proofErr w:type="spellEnd"/>
      <w:r w:rsidRPr="002F45DA">
        <w:rPr>
          <w:sz w:val="28"/>
          <w:szCs w:val="28"/>
        </w:rPr>
        <w:t xml:space="preserve"> </w:t>
      </w:r>
      <w:proofErr w:type="spellStart"/>
      <w:r w:rsidRPr="002F45DA">
        <w:rPr>
          <w:sz w:val="28"/>
          <w:szCs w:val="28"/>
        </w:rPr>
        <w:t>applied</w:t>
      </w:r>
      <w:proofErr w:type="spellEnd"/>
      <w:r w:rsidRPr="002F45DA">
        <w:rPr>
          <w:sz w:val="28"/>
          <w:szCs w:val="28"/>
        </w:rPr>
        <w:t xml:space="preserve"> </w:t>
      </w:r>
      <w:proofErr w:type="spellStart"/>
      <w:r w:rsidRPr="002F45DA">
        <w:rPr>
          <w:sz w:val="28"/>
          <w:szCs w:val="28"/>
        </w:rPr>
        <w:t>mathematics</w:t>
      </w:r>
      <w:proofErr w:type="spellEnd"/>
      <w:r w:rsidRPr="002F45DA">
        <w:rPr>
          <w:sz w:val="28"/>
          <w:szCs w:val="28"/>
        </w:rPr>
        <w:t xml:space="preserve"> </w:t>
      </w:r>
      <w:proofErr w:type="spellStart"/>
      <w:r w:rsidRPr="002F45DA">
        <w:rPr>
          <w:sz w:val="28"/>
          <w:szCs w:val="28"/>
        </w:rPr>
        <w:t>and</w:t>
      </w:r>
      <w:proofErr w:type="spellEnd"/>
      <w:r w:rsidRPr="002F45DA">
        <w:rPr>
          <w:sz w:val="28"/>
          <w:szCs w:val="28"/>
        </w:rPr>
        <w:t xml:space="preserve"> </w:t>
      </w:r>
      <w:proofErr w:type="spellStart"/>
      <w:proofErr w:type="gramStart"/>
      <w:r w:rsidRPr="002F45DA">
        <w:rPr>
          <w:sz w:val="28"/>
          <w:szCs w:val="28"/>
        </w:rPr>
        <w:t>informatics</w:t>
      </w:r>
      <w:proofErr w:type="spellEnd"/>
      <w:r w:rsidRPr="002F45DA">
        <w:rPr>
          <w:sz w:val="28"/>
          <w:szCs w:val="28"/>
        </w:rPr>
        <w:t xml:space="preserve"> :</w:t>
      </w:r>
      <w:proofErr w:type="gramEnd"/>
      <w:r w:rsidRPr="002F45DA">
        <w:rPr>
          <w:sz w:val="28"/>
          <w:szCs w:val="28"/>
        </w:rPr>
        <w:t xml:space="preserve"> учебное пособие / Т. С. Соболева, А. В. </w:t>
      </w:r>
      <w:proofErr w:type="spellStart"/>
      <w:r w:rsidRPr="002F45DA">
        <w:rPr>
          <w:sz w:val="28"/>
          <w:szCs w:val="28"/>
        </w:rPr>
        <w:t>Чечкин</w:t>
      </w:r>
      <w:proofErr w:type="spellEnd"/>
      <w:r w:rsidRPr="002F45DA">
        <w:rPr>
          <w:sz w:val="28"/>
          <w:szCs w:val="28"/>
        </w:rPr>
        <w:t xml:space="preserve">; </w:t>
      </w:r>
      <w:proofErr w:type="spellStart"/>
      <w:r w:rsidRPr="002F45DA">
        <w:rPr>
          <w:sz w:val="28"/>
          <w:szCs w:val="28"/>
        </w:rPr>
        <w:t>Финуниверситет</w:t>
      </w:r>
      <w:proofErr w:type="spellEnd"/>
      <w:r w:rsidRPr="002F45DA">
        <w:rPr>
          <w:sz w:val="28"/>
          <w:szCs w:val="28"/>
        </w:rPr>
        <w:t xml:space="preserve">, Каф. математики ; под ред. А. В. </w:t>
      </w:r>
      <w:proofErr w:type="spellStart"/>
      <w:r w:rsidRPr="002F45DA">
        <w:rPr>
          <w:sz w:val="28"/>
          <w:szCs w:val="28"/>
        </w:rPr>
        <w:t>Чечкина</w:t>
      </w:r>
      <w:proofErr w:type="spellEnd"/>
      <w:r w:rsidRPr="002F45DA">
        <w:rPr>
          <w:sz w:val="28"/>
          <w:szCs w:val="28"/>
        </w:rPr>
        <w:t xml:space="preserve">. – </w:t>
      </w:r>
      <w:proofErr w:type="gramStart"/>
      <w:r w:rsidRPr="002F45DA">
        <w:rPr>
          <w:sz w:val="28"/>
          <w:szCs w:val="28"/>
        </w:rPr>
        <w:t>Москва :</w:t>
      </w:r>
      <w:proofErr w:type="gramEnd"/>
      <w:r w:rsidRPr="002F45DA">
        <w:rPr>
          <w:sz w:val="28"/>
          <w:szCs w:val="28"/>
        </w:rPr>
        <w:t xml:space="preserve"> </w:t>
      </w:r>
      <w:proofErr w:type="spellStart"/>
      <w:r w:rsidRPr="002F45DA">
        <w:rPr>
          <w:sz w:val="28"/>
          <w:szCs w:val="28"/>
        </w:rPr>
        <w:t>Финуниверситет</w:t>
      </w:r>
      <w:proofErr w:type="spellEnd"/>
      <w:r w:rsidRPr="002F45DA">
        <w:rPr>
          <w:sz w:val="28"/>
          <w:szCs w:val="28"/>
        </w:rPr>
        <w:t xml:space="preserve">, 2016. - ЭБ </w:t>
      </w:r>
      <w:proofErr w:type="spellStart"/>
      <w:r w:rsidRPr="002F45DA">
        <w:rPr>
          <w:sz w:val="28"/>
          <w:szCs w:val="28"/>
        </w:rPr>
        <w:t>Финуниверситета</w:t>
      </w:r>
      <w:proofErr w:type="spellEnd"/>
      <w:r w:rsidRPr="002F45DA">
        <w:rPr>
          <w:sz w:val="28"/>
          <w:szCs w:val="28"/>
        </w:rPr>
        <w:t>. - URL: http://elib.fa.ru/rbook/soboleva_1671</w:t>
      </w:r>
      <w:r>
        <w:rPr>
          <w:sz w:val="28"/>
          <w:szCs w:val="28"/>
        </w:rPr>
        <w:t>.pdf/view. - (дата обращения: 04.07</w:t>
      </w:r>
      <w:r w:rsidRPr="002F45DA">
        <w:rPr>
          <w:sz w:val="28"/>
          <w:szCs w:val="28"/>
        </w:rPr>
        <w:t>.2022). - Текст: электронный.</w:t>
      </w:r>
    </w:p>
    <w:p w:rsidR="00B66B0E" w:rsidRPr="00674EB2" w:rsidRDefault="0014075E">
      <w:pPr>
        <w:widowControl/>
        <w:spacing w:line="360" w:lineRule="auto"/>
        <w:jc w:val="both"/>
        <w:rPr>
          <w:b/>
          <w:i/>
          <w:sz w:val="28"/>
          <w:szCs w:val="28"/>
        </w:rPr>
      </w:pPr>
      <w:r w:rsidRPr="00674EB2">
        <w:rPr>
          <w:b/>
          <w:i/>
          <w:sz w:val="28"/>
          <w:szCs w:val="28"/>
        </w:rPr>
        <w:t>Дополнительная литература:</w:t>
      </w:r>
    </w:p>
    <w:p w:rsidR="00B66B0E" w:rsidRDefault="0014075E">
      <w:pPr>
        <w:widowControl/>
        <w:spacing w:line="360" w:lineRule="auto"/>
        <w:jc w:val="both"/>
        <w:rPr>
          <w:sz w:val="28"/>
          <w:szCs w:val="28"/>
        </w:rPr>
      </w:pPr>
      <w:r>
        <w:rPr>
          <w:sz w:val="28"/>
          <w:szCs w:val="28"/>
        </w:rPr>
        <w:t>8.</w:t>
      </w:r>
      <w:r w:rsidR="00626AAF">
        <w:rPr>
          <w:sz w:val="28"/>
          <w:szCs w:val="28"/>
        </w:rPr>
        <w:t xml:space="preserve"> </w:t>
      </w:r>
      <w:r w:rsidR="00626AAF" w:rsidRPr="00626AAF">
        <w:rPr>
          <w:sz w:val="28"/>
          <w:szCs w:val="28"/>
        </w:rPr>
        <w:t>Современные подходы в воспитании молодежи: традиции и инновации: монография / М.</w:t>
      </w:r>
      <w:r w:rsidR="00CC69A2">
        <w:rPr>
          <w:sz w:val="28"/>
          <w:szCs w:val="28"/>
        </w:rPr>
        <w:t xml:space="preserve"> </w:t>
      </w:r>
      <w:r w:rsidR="00626AAF" w:rsidRPr="00626AAF">
        <w:rPr>
          <w:sz w:val="28"/>
          <w:szCs w:val="28"/>
        </w:rPr>
        <w:t xml:space="preserve">А. </w:t>
      </w:r>
      <w:proofErr w:type="spellStart"/>
      <w:r w:rsidR="00626AAF" w:rsidRPr="00626AAF">
        <w:rPr>
          <w:sz w:val="28"/>
          <w:szCs w:val="28"/>
        </w:rPr>
        <w:t>Эскиндаров</w:t>
      </w:r>
      <w:proofErr w:type="spellEnd"/>
      <w:r w:rsidR="00626AAF" w:rsidRPr="00626AAF">
        <w:rPr>
          <w:sz w:val="28"/>
          <w:szCs w:val="28"/>
        </w:rPr>
        <w:t xml:space="preserve"> [и др.]; </w:t>
      </w:r>
      <w:proofErr w:type="spellStart"/>
      <w:proofErr w:type="gramStart"/>
      <w:r w:rsidR="00626AAF" w:rsidRPr="00626AAF">
        <w:rPr>
          <w:sz w:val="28"/>
          <w:szCs w:val="28"/>
        </w:rPr>
        <w:t>Финуниверситет</w:t>
      </w:r>
      <w:proofErr w:type="spellEnd"/>
      <w:r w:rsidR="00626AAF" w:rsidRPr="00626AAF">
        <w:rPr>
          <w:sz w:val="28"/>
          <w:szCs w:val="28"/>
        </w:rPr>
        <w:t xml:space="preserve"> ;</w:t>
      </w:r>
      <w:proofErr w:type="gramEnd"/>
      <w:r w:rsidR="00626AAF" w:rsidRPr="00626AAF">
        <w:rPr>
          <w:sz w:val="28"/>
          <w:szCs w:val="28"/>
        </w:rPr>
        <w:t xml:space="preserve"> под ред. М.</w:t>
      </w:r>
      <w:r w:rsidR="00CC69A2">
        <w:rPr>
          <w:sz w:val="28"/>
          <w:szCs w:val="28"/>
        </w:rPr>
        <w:t xml:space="preserve"> </w:t>
      </w:r>
      <w:r w:rsidR="00626AAF" w:rsidRPr="00626AAF">
        <w:rPr>
          <w:sz w:val="28"/>
          <w:szCs w:val="28"/>
        </w:rPr>
        <w:t xml:space="preserve">А. </w:t>
      </w:r>
      <w:proofErr w:type="spellStart"/>
      <w:r w:rsidR="00626AAF" w:rsidRPr="00626AAF">
        <w:rPr>
          <w:sz w:val="28"/>
          <w:szCs w:val="28"/>
        </w:rPr>
        <w:t>Эскиндарова</w:t>
      </w:r>
      <w:proofErr w:type="spellEnd"/>
      <w:r w:rsidR="00626AAF" w:rsidRPr="00626AAF">
        <w:rPr>
          <w:sz w:val="28"/>
          <w:szCs w:val="28"/>
        </w:rPr>
        <w:t>, И.</w:t>
      </w:r>
      <w:r w:rsidR="00CC69A2">
        <w:rPr>
          <w:sz w:val="28"/>
          <w:szCs w:val="28"/>
        </w:rPr>
        <w:t xml:space="preserve"> </w:t>
      </w:r>
      <w:r w:rsidR="00626AAF" w:rsidRPr="00626AAF">
        <w:rPr>
          <w:sz w:val="28"/>
          <w:szCs w:val="28"/>
        </w:rPr>
        <w:t xml:space="preserve">А. Фирсовой. - Москва: Прометей, 2018. - 252 с. – </w:t>
      </w:r>
      <w:proofErr w:type="gramStart"/>
      <w:r w:rsidR="00626AAF" w:rsidRPr="00626AAF">
        <w:rPr>
          <w:sz w:val="28"/>
          <w:szCs w:val="28"/>
        </w:rPr>
        <w:t>Текст :</w:t>
      </w:r>
      <w:proofErr w:type="gramEnd"/>
      <w:r w:rsidR="00626AAF" w:rsidRPr="00626AAF">
        <w:rPr>
          <w:sz w:val="28"/>
          <w:szCs w:val="28"/>
        </w:rPr>
        <w:t xml:space="preserve"> непосредственный. - То же. - ЭБ </w:t>
      </w:r>
      <w:proofErr w:type="spellStart"/>
      <w:r w:rsidR="00626AAF" w:rsidRPr="00626AAF">
        <w:rPr>
          <w:sz w:val="28"/>
          <w:szCs w:val="28"/>
        </w:rPr>
        <w:t>Финуниверситета</w:t>
      </w:r>
      <w:proofErr w:type="spellEnd"/>
      <w:r w:rsidR="00626AAF" w:rsidRPr="00626AAF">
        <w:rPr>
          <w:sz w:val="28"/>
          <w:szCs w:val="28"/>
        </w:rPr>
        <w:t>. - URL: http://elib.fa.ru/rbook/eskindar</w:t>
      </w:r>
      <w:r w:rsidR="00CC69A2">
        <w:rPr>
          <w:sz w:val="28"/>
          <w:szCs w:val="28"/>
        </w:rPr>
        <w:t>ov_64786.pdf (дата обращения: 04.07</w:t>
      </w:r>
      <w:r w:rsidR="00626AAF" w:rsidRPr="00626AAF">
        <w:rPr>
          <w:sz w:val="28"/>
          <w:szCs w:val="28"/>
        </w:rPr>
        <w:t>.2022). - Текст: электронный.</w:t>
      </w:r>
    </w:p>
    <w:p w:rsidR="00B66B0E" w:rsidRDefault="00CC69A2">
      <w:pPr>
        <w:widowControl/>
        <w:spacing w:line="360" w:lineRule="auto"/>
        <w:jc w:val="both"/>
        <w:rPr>
          <w:sz w:val="28"/>
          <w:szCs w:val="28"/>
        </w:rPr>
      </w:pPr>
      <w:r>
        <w:rPr>
          <w:sz w:val="28"/>
          <w:szCs w:val="28"/>
        </w:rPr>
        <w:t xml:space="preserve">9. </w:t>
      </w:r>
      <w:r w:rsidRPr="00CC69A2">
        <w:rPr>
          <w:sz w:val="28"/>
          <w:szCs w:val="28"/>
        </w:rPr>
        <w:t>Гретченко, А.</w:t>
      </w:r>
      <w:r>
        <w:rPr>
          <w:sz w:val="28"/>
          <w:szCs w:val="28"/>
        </w:rPr>
        <w:t xml:space="preserve"> </w:t>
      </w:r>
      <w:r w:rsidRPr="00CC69A2">
        <w:rPr>
          <w:sz w:val="28"/>
          <w:szCs w:val="28"/>
        </w:rPr>
        <w:t xml:space="preserve">И. Болонский процесс: интеграция России в европейское и мировое образовательное </w:t>
      </w:r>
      <w:proofErr w:type="gramStart"/>
      <w:r w:rsidRPr="00CC69A2">
        <w:rPr>
          <w:sz w:val="28"/>
          <w:szCs w:val="28"/>
        </w:rPr>
        <w:t>пространство :</w:t>
      </w:r>
      <w:proofErr w:type="gramEnd"/>
      <w:r w:rsidRPr="00CC69A2">
        <w:rPr>
          <w:sz w:val="28"/>
          <w:szCs w:val="28"/>
        </w:rPr>
        <w:t xml:space="preserve"> учебное пособие / А.</w:t>
      </w:r>
      <w:r>
        <w:rPr>
          <w:sz w:val="28"/>
          <w:szCs w:val="28"/>
        </w:rPr>
        <w:t xml:space="preserve"> </w:t>
      </w:r>
      <w:r w:rsidRPr="00CC69A2">
        <w:rPr>
          <w:sz w:val="28"/>
          <w:szCs w:val="28"/>
        </w:rPr>
        <w:t>И. Гретченко, А.</w:t>
      </w:r>
      <w:r>
        <w:rPr>
          <w:sz w:val="28"/>
          <w:szCs w:val="28"/>
        </w:rPr>
        <w:t xml:space="preserve"> </w:t>
      </w:r>
      <w:r w:rsidRPr="00CC69A2">
        <w:rPr>
          <w:sz w:val="28"/>
          <w:szCs w:val="28"/>
        </w:rPr>
        <w:t xml:space="preserve">А. Гретченко. — </w:t>
      </w:r>
      <w:proofErr w:type="gramStart"/>
      <w:r w:rsidRPr="00CC69A2">
        <w:rPr>
          <w:sz w:val="28"/>
          <w:szCs w:val="28"/>
        </w:rPr>
        <w:t>Москва :</w:t>
      </w:r>
      <w:proofErr w:type="gramEnd"/>
      <w:r w:rsidRPr="00CC69A2">
        <w:rPr>
          <w:sz w:val="28"/>
          <w:szCs w:val="28"/>
        </w:rPr>
        <w:t xml:space="preserve"> </w:t>
      </w:r>
      <w:proofErr w:type="spellStart"/>
      <w:r w:rsidRPr="00CC69A2">
        <w:rPr>
          <w:sz w:val="28"/>
          <w:szCs w:val="28"/>
        </w:rPr>
        <w:t>КноРус</w:t>
      </w:r>
      <w:proofErr w:type="spellEnd"/>
      <w:r w:rsidRPr="00CC69A2">
        <w:rPr>
          <w:sz w:val="28"/>
          <w:szCs w:val="28"/>
        </w:rPr>
        <w:t>, 2020. — 425 с. — ЭБС BOOK.ru. — URL: https://book.ru</w:t>
      </w:r>
      <w:r>
        <w:rPr>
          <w:sz w:val="28"/>
          <w:szCs w:val="28"/>
        </w:rPr>
        <w:t>/book/933509 (дата обращения: 04.07</w:t>
      </w:r>
      <w:r w:rsidRPr="00CC69A2">
        <w:rPr>
          <w:sz w:val="28"/>
          <w:szCs w:val="28"/>
        </w:rPr>
        <w:t xml:space="preserve">.2022). — </w:t>
      </w:r>
      <w:proofErr w:type="gramStart"/>
      <w:r w:rsidRPr="00CC69A2">
        <w:rPr>
          <w:sz w:val="28"/>
          <w:szCs w:val="28"/>
        </w:rPr>
        <w:t>Текст :</w:t>
      </w:r>
      <w:proofErr w:type="gramEnd"/>
      <w:r w:rsidRPr="00CC69A2">
        <w:rPr>
          <w:sz w:val="28"/>
          <w:szCs w:val="28"/>
        </w:rPr>
        <w:t xml:space="preserve"> электронный.</w:t>
      </w:r>
    </w:p>
    <w:p w:rsidR="00B66B0E" w:rsidRDefault="00B66B0E">
      <w:pPr>
        <w:spacing w:line="360" w:lineRule="auto"/>
        <w:jc w:val="center"/>
        <w:rPr>
          <w:b/>
          <w:sz w:val="28"/>
          <w:szCs w:val="28"/>
        </w:rPr>
      </w:pPr>
      <w:bookmarkStart w:id="25" w:name="_heading=h.2p2csry" w:colFirst="0" w:colLast="0"/>
      <w:bookmarkEnd w:id="25"/>
    </w:p>
    <w:p w:rsidR="00674EB2" w:rsidRDefault="00674EB2">
      <w:pPr>
        <w:spacing w:line="360" w:lineRule="auto"/>
        <w:jc w:val="center"/>
        <w:rPr>
          <w:b/>
          <w:sz w:val="28"/>
          <w:szCs w:val="28"/>
        </w:rPr>
      </w:pPr>
    </w:p>
    <w:p w:rsidR="00674EB2" w:rsidRDefault="00674EB2">
      <w:pPr>
        <w:spacing w:line="360" w:lineRule="auto"/>
        <w:jc w:val="center"/>
        <w:rPr>
          <w:b/>
          <w:sz w:val="28"/>
          <w:szCs w:val="28"/>
        </w:rPr>
      </w:pPr>
    </w:p>
    <w:p w:rsidR="00674EB2" w:rsidRDefault="00674EB2">
      <w:pPr>
        <w:spacing w:line="360" w:lineRule="auto"/>
        <w:jc w:val="center"/>
        <w:rPr>
          <w:b/>
          <w:sz w:val="28"/>
          <w:szCs w:val="28"/>
        </w:rPr>
      </w:pPr>
    </w:p>
    <w:p w:rsidR="00674EB2" w:rsidRDefault="00674EB2">
      <w:pPr>
        <w:spacing w:line="360" w:lineRule="auto"/>
        <w:jc w:val="center"/>
        <w:rPr>
          <w:b/>
          <w:sz w:val="28"/>
          <w:szCs w:val="28"/>
        </w:rPr>
      </w:pPr>
    </w:p>
    <w:p w:rsidR="00B66B0E" w:rsidRDefault="0014075E">
      <w:pPr>
        <w:spacing w:line="276" w:lineRule="auto"/>
        <w:jc w:val="both"/>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rsidR="00B66B0E" w:rsidRDefault="00B66B0E">
      <w:pPr>
        <w:widowControl/>
        <w:spacing w:line="360" w:lineRule="auto"/>
        <w:ind w:left="720"/>
        <w:jc w:val="both"/>
        <w:rPr>
          <w:sz w:val="28"/>
          <w:szCs w:val="28"/>
        </w:rPr>
      </w:pPr>
    </w:p>
    <w:p w:rsidR="00B66B0E" w:rsidRDefault="00D911E8">
      <w:pPr>
        <w:widowControl/>
        <w:numPr>
          <w:ilvl w:val="0"/>
          <w:numId w:val="4"/>
        </w:numPr>
        <w:spacing w:line="276" w:lineRule="auto"/>
        <w:jc w:val="both"/>
        <w:rPr>
          <w:sz w:val="28"/>
          <w:szCs w:val="28"/>
        </w:rPr>
      </w:pPr>
      <w:hyperlink r:id="rId13">
        <w:r w:rsidR="0014075E">
          <w:rPr>
            <w:color w:val="0000FF"/>
            <w:sz w:val="28"/>
            <w:szCs w:val="28"/>
            <w:u w:val="single"/>
          </w:rPr>
          <w:t>http://www.fa.ru</w:t>
        </w:r>
      </w:hyperlink>
      <w:r w:rsidR="0014075E">
        <w:rPr>
          <w:sz w:val="28"/>
          <w:szCs w:val="28"/>
        </w:rPr>
        <w:t xml:space="preserve"> – официальный сайт Финансового университета при Правительстве Российской Федерации</w:t>
      </w:r>
    </w:p>
    <w:p w:rsidR="00B66B0E" w:rsidRDefault="0014075E">
      <w:pPr>
        <w:widowControl/>
        <w:numPr>
          <w:ilvl w:val="0"/>
          <w:numId w:val="4"/>
        </w:numPr>
        <w:spacing w:line="276" w:lineRule="auto"/>
        <w:jc w:val="both"/>
        <w:rPr>
          <w:sz w:val="28"/>
          <w:szCs w:val="28"/>
        </w:rPr>
      </w:pPr>
      <w:r>
        <w:rPr>
          <w:sz w:val="28"/>
          <w:szCs w:val="28"/>
        </w:rPr>
        <w:t xml:space="preserve"> </w:t>
      </w:r>
      <w:hyperlink r:id="rId14">
        <w:r>
          <w:rPr>
            <w:color w:val="0000FF"/>
            <w:sz w:val="28"/>
            <w:szCs w:val="28"/>
          </w:rPr>
          <w:t>http://www.library.fa.ru/</w:t>
        </w:r>
      </w:hyperlink>
      <w:r>
        <w:rPr>
          <w:sz w:val="28"/>
          <w:szCs w:val="28"/>
        </w:rPr>
        <w:t xml:space="preserve"> - Библиотечно-информационный комплекс </w:t>
      </w:r>
      <w:proofErr w:type="spellStart"/>
      <w:r>
        <w:rPr>
          <w:sz w:val="28"/>
          <w:szCs w:val="28"/>
        </w:rPr>
        <w:t>Финуниверситета</w:t>
      </w:r>
      <w:proofErr w:type="spellEnd"/>
    </w:p>
    <w:p w:rsidR="00B66B0E" w:rsidRDefault="00D911E8">
      <w:pPr>
        <w:widowControl/>
        <w:numPr>
          <w:ilvl w:val="0"/>
          <w:numId w:val="4"/>
        </w:numPr>
        <w:spacing w:line="276" w:lineRule="auto"/>
        <w:jc w:val="both"/>
        <w:rPr>
          <w:sz w:val="28"/>
          <w:szCs w:val="28"/>
        </w:rPr>
      </w:pPr>
      <w:hyperlink r:id="rId15">
        <w:r w:rsidR="0014075E">
          <w:rPr>
            <w:color w:val="0000FF"/>
            <w:sz w:val="28"/>
            <w:szCs w:val="28"/>
            <w:u w:val="single"/>
          </w:rPr>
          <w:t>http://portal.ufrf.ru</w:t>
        </w:r>
      </w:hyperlink>
      <w:r w:rsidR="0014075E">
        <w:rPr>
          <w:sz w:val="28"/>
          <w:szCs w:val="28"/>
        </w:rPr>
        <w:t xml:space="preserve"> – Информационно-образовательный портал Финансового университета при Правительстве Российской Федерации</w:t>
      </w:r>
    </w:p>
    <w:p w:rsidR="00B66B0E" w:rsidRDefault="00D911E8">
      <w:pPr>
        <w:widowControl/>
        <w:numPr>
          <w:ilvl w:val="0"/>
          <w:numId w:val="4"/>
        </w:numPr>
        <w:shd w:val="clear" w:color="auto" w:fill="FFFFFF"/>
        <w:spacing w:line="276" w:lineRule="auto"/>
        <w:jc w:val="both"/>
        <w:rPr>
          <w:sz w:val="28"/>
          <w:szCs w:val="28"/>
        </w:rPr>
      </w:pPr>
      <w:hyperlink r:id="rId16">
        <w:r w:rsidR="0014075E">
          <w:rPr>
            <w:sz w:val="28"/>
            <w:szCs w:val="28"/>
          </w:rPr>
          <w:t>http://www.ione.ru</w:t>
        </w:r>
      </w:hyperlink>
      <w:r w:rsidR="0014075E">
        <w:rPr>
          <w:sz w:val="28"/>
          <w:szCs w:val="28"/>
        </w:rPr>
        <w:t xml:space="preserve"> – ресурс посвящен анализу развития информационных технологий</w:t>
      </w:r>
    </w:p>
    <w:p w:rsidR="00B66B0E" w:rsidRDefault="00D911E8">
      <w:pPr>
        <w:widowControl/>
        <w:numPr>
          <w:ilvl w:val="0"/>
          <w:numId w:val="4"/>
        </w:numPr>
        <w:spacing w:line="276" w:lineRule="auto"/>
        <w:jc w:val="both"/>
        <w:rPr>
          <w:sz w:val="28"/>
          <w:szCs w:val="28"/>
        </w:rPr>
      </w:pPr>
      <w:hyperlink r:id="rId17">
        <w:r w:rsidR="0014075E">
          <w:rPr>
            <w:sz w:val="28"/>
            <w:szCs w:val="28"/>
          </w:rPr>
          <w:t>http://www.consultant.ru</w:t>
        </w:r>
      </w:hyperlink>
      <w:r w:rsidR="0014075E">
        <w:rPr>
          <w:sz w:val="28"/>
          <w:szCs w:val="28"/>
        </w:rPr>
        <w:t xml:space="preserve"> / СПС Консультант Плюс</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Электронная библиотека Финансового университета (ЭБ) http://elib.fa.ru/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BOOK.RU http://www.book.ru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«Университетская библиотека ОНЛАЙН» http://biblioclub.ru/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издательства «ЮРАЙТ» https://urait.ru/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издательства Проспект http://ebs.prospekt.org/books</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Электронно-библиотечная система издательства «Лань» https://e.lanbook.com/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Электронная библиотека Издательского дома «Гребенников» https://grebennikon.ru/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Научная электронная библиотека eLibrary.ru http://elibrary.ru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Национальная электронная библиотека http://нэб.рф/</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Финансовая справочная система «Финансовый директор» http://www.1fd.ru/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Ресурсы информационно-аналитического агентства по финансовым рынкам Cbonds.ru https://cbonds.ru/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СПАРК https://spark-interfax.ru/</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Pr>
          <w:color w:val="000000"/>
          <w:sz w:val="28"/>
          <w:szCs w:val="28"/>
        </w:rPr>
        <w:t xml:space="preserve"> </w:t>
      </w:r>
      <w:r w:rsidRPr="00674EB2">
        <w:rPr>
          <w:color w:val="000000"/>
          <w:sz w:val="28"/>
          <w:szCs w:val="28"/>
          <w:lang w:val="en-US"/>
        </w:rPr>
        <w:t>Academic Reference http://ar.cnki.net/ACADREF</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Bank Focus http://library.fa.ru/resource.asp?id=527</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Пакет баз данных компании EBSCO </w:t>
      </w:r>
      <w:proofErr w:type="spellStart"/>
      <w:r>
        <w:rPr>
          <w:color w:val="000000"/>
          <w:sz w:val="28"/>
          <w:szCs w:val="28"/>
        </w:rPr>
        <w:t>Publishing</w:t>
      </w:r>
      <w:proofErr w:type="spellEnd"/>
      <w:r>
        <w:rPr>
          <w:color w:val="000000"/>
          <w:sz w:val="28"/>
          <w:szCs w:val="28"/>
        </w:rPr>
        <w:t xml:space="preserve">, крупнейшего </w:t>
      </w:r>
      <w:proofErr w:type="spellStart"/>
      <w:r>
        <w:rPr>
          <w:color w:val="000000"/>
          <w:sz w:val="28"/>
          <w:szCs w:val="28"/>
        </w:rPr>
        <w:t>агрегатора</w:t>
      </w:r>
      <w:proofErr w:type="spellEnd"/>
      <w:r>
        <w:rPr>
          <w:color w:val="000000"/>
          <w:sz w:val="28"/>
          <w:szCs w:val="28"/>
        </w:rPr>
        <w:t xml:space="preserve"> научных ресурсов ведущих издательств мира http://search.ebscohost.com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Электронные продукты издательства </w:t>
      </w:r>
      <w:proofErr w:type="spellStart"/>
      <w:r>
        <w:rPr>
          <w:color w:val="000000"/>
          <w:sz w:val="28"/>
          <w:szCs w:val="28"/>
        </w:rPr>
        <w:t>Elsevier</w:t>
      </w:r>
      <w:proofErr w:type="spellEnd"/>
      <w:r>
        <w:rPr>
          <w:color w:val="000000"/>
          <w:sz w:val="28"/>
          <w:szCs w:val="28"/>
        </w:rPr>
        <w:t xml:space="preserve"> http://www.sciencedirect.com</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Pr>
          <w:color w:val="000000"/>
          <w:sz w:val="28"/>
          <w:szCs w:val="28"/>
        </w:rPr>
        <w:t xml:space="preserve"> </w:t>
      </w:r>
      <w:r w:rsidRPr="00674EB2">
        <w:rPr>
          <w:color w:val="000000"/>
          <w:sz w:val="28"/>
          <w:szCs w:val="28"/>
          <w:lang w:val="en-US"/>
        </w:rPr>
        <w:t xml:space="preserve">Emerald: Management </w:t>
      </w:r>
      <w:proofErr w:type="spellStart"/>
      <w:r w:rsidRPr="00674EB2">
        <w:rPr>
          <w:color w:val="000000"/>
          <w:sz w:val="28"/>
          <w:szCs w:val="28"/>
          <w:lang w:val="en-US"/>
        </w:rPr>
        <w:t>eJournal</w:t>
      </w:r>
      <w:proofErr w:type="spellEnd"/>
      <w:r w:rsidRPr="00674EB2">
        <w:rPr>
          <w:color w:val="000000"/>
          <w:sz w:val="28"/>
          <w:szCs w:val="28"/>
          <w:lang w:val="en-US"/>
        </w:rPr>
        <w:t xml:space="preserve"> Portfolio https://www.emerald.com/insight/</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Информационно-аналитическая база данных EMIS </w:t>
      </w:r>
      <w:proofErr w:type="spellStart"/>
      <w:r>
        <w:rPr>
          <w:color w:val="000000"/>
          <w:sz w:val="28"/>
          <w:szCs w:val="28"/>
        </w:rPr>
        <w:t>Global</w:t>
      </w:r>
      <w:proofErr w:type="spellEnd"/>
      <w:r>
        <w:rPr>
          <w:color w:val="000000"/>
          <w:sz w:val="28"/>
          <w:szCs w:val="28"/>
        </w:rPr>
        <w:t xml:space="preserve"> https://www.emis.com/php/companies/overview/index</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Реферативная база данных по математике </w:t>
      </w:r>
      <w:proofErr w:type="spellStart"/>
      <w:r>
        <w:rPr>
          <w:color w:val="000000"/>
          <w:sz w:val="28"/>
          <w:szCs w:val="28"/>
        </w:rPr>
        <w:t>MathSciNET</w:t>
      </w:r>
      <w:proofErr w:type="spellEnd"/>
      <w:r>
        <w:rPr>
          <w:color w:val="000000"/>
          <w:sz w:val="28"/>
          <w:szCs w:val="28"/>
        </w:rPr>
        <w:t xml:space="preserve"> https://mathscinet.ams.org/mathscinet/</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Oxford Scholarship Online https://oxford.universitypressscholarship.com/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Коллекция научных журналов </w:t>
      </w:r>
      <w:proofErr w:type="spellStart"/>
      <w:r>
        <w:rPr>
          <w:color w:val="000000"/>
          <w:sz w:val="28"/>
          <w:szCs w:val="28"/>
        </w:rPr>
        <w:t>Oxford</w:t>
      </w:r>
      <w:proofErr w:type="spellEnd"/>
      <w:r>
        <w:rPr>
          <w:color w:val="000000"/>
          <w:sz w:val="28"/>
          <w:szCs w:val="28"/>
        </w:rPr>
        <w:t xml:space="preserve"> </w:t>
      </w:r>
      <w:proofErr w:type="spellStart"/>
      <w:r>
        <w:rPr>
          <w:color w:val="000000"/>
          <w:sz w:val="28"/>
          <w:szCs w:val="28"/>
        </w:rPr>
        <w:t>University</w:t>
      </w:r>
      <w:proofErr w:type="spellEnd"/>
      <w:r>
        <w:rPr>
          <w:color w:val="000000"/>
          <w:sz w:val="28"/>
          <w:szCs w:val="28"/>
        </w:rPr>
        <w:t xml:space="preserve"> </w:t>
      </w:r>
      <w:proofErr w:type="spellStart"/>
      <w:r>
        <w:rPr>
          <w:color w:val="000000"/>
          <w:sz w:val="28"/>
          <w:szCs w:val="28"/>
        </w:rPr>
        <w:t>Press</w:t>
      </w:r>
      <w:proofErr w:type="spellEnd"/>
      <w:r>
        <w:rPr>
          <w:color w:val="000000"/>
          <w:sz w:val="28"/>
          <w:szCs w:val="28"/>
        </w:rPr>
        <w:t xml:space="preserve"> https://academic.oup.com/journals/</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 xml:space="preserve">ProQuest: </w:t>
      </w:r>
      <w:r>
        <w:rPr>
          <w:color w:val="000000"/>
          <w:sz w:val="28"/>
          <w:szCs w:val="28"/>
        </w:rPr>
        <w:t>База</w:t>
      </w:r>
      <w:r w:rsidRPr="00674EB2">
        <w:rPr>
          <w:color w:val="000000"/>
          <w:sz w:val="28"/>
          <w:szCs w:val="28"/>
          <w:lang w:val="en-US"/>
        </w:rPr>
        <w:t xml:space="preserve"> </w:t>
      </w:r>
      <w:r>
        <w:rPr>
          <w:color w:val="000000"/>
          <w:sz w:val="28"/>
          <w:szCs w:val="28"/>
        </w:rPr>
        <w:t>данных</w:t>
      </w:r>
      <w:r w:rsidRPr="00674EB2">
        <w:rPr>
          <w:color w:val="000000"/>
          <w:sz w:val="28"/>
          <w:szCs w:val="28"/>
          <w:lang w:val="en-US"/>
        </w:rPr>
        <w:t xml:space="preserve"> Business </w:t>
      </w:r>
      <w:proofErr w:type="spellStart"/>
      <w:r w:rsidRPr="00674EB2">
        <w:rPr>
          <w:color w:val="000000"/>
          <w:sz w:val="28"/>
          <w:szCs w:val="28"/>
          <w:lang w:val="en-US"/>
        </w:rPr>
        <w:t>Ebook</w:t>
      </w:r>
      <w:proofErr w:type="spellEnd"/>
      <w:r w:rsidRPr="00674EB2">
        <w:rPr>
          <w:color w:val="000000"/>
          <w:sz w:val="28"/>
          <w:szCs w:val="28"/>
          <w:lang w:val="en-US"/>
        </w:rPr>
        <w:t xml:space="preserve"> Subscription </w:t>
      </w:r>
      <w:r>
        <w:rPr>
          <w:color w:val="000000"/>
          <w:sz w:val="28"/>
          <w:szCs w:val="28"/>
        </w:rPr>
        <w:t>на</w:t>
      </w:r>
      <w:r w:rsidRPr="00674EB2">
        <w:rPr>
          <w:color w:val="000000"/>
          <w:sz w:val="28"/>
          <w:szCs w:val="28"/>
          <w:lang w:val="en-US"/>
        </w:rPr>
        <w:t xml:space="preserve"> </w:t>
      </w:r>
      <w:r>
        <w:rPr>
          <w:color w:val="000000"/>
          <w:sz w:val="28"/>
          <w:szCs w:val="28"/>
        </w:rPr>
        <w:t>платформе</w:t>
      </w:r>
      <w:r w:rsidRPr="00674EB2">
        <w:rPr>
          <w:color w:val="000000"/>
          <w:sz w:val="28"/>
          <w:szCs w:val="28"/>
          <w:lang w:val="en-US"/>
        </w:rPr>
        <w:t xml:space="preserve"> </w:t>
      </w:r>
      <w:proofErr w:type="spellStart"/>
      <w:r w:rsidRPr="00674EB2">
        <w:rPr>
          <w:color w:val="000000"/>
          <w:sz w:val="28"/>
          <w:szCs w:val="28"/>
          <w:lang w:val="en-US"/>
        </w:rPr>
        <w:t>Ebook</w:t>
      </w:r>
      <w:proofErr w:type="spellEnd"/>
      <w:r w:rsidRPr="00674EB2">
        <w:rPr>
          <w:color w:val="000000"/>
          <w:sz w:val="28"/>
          <w:szCs w:val="28"/>
          <w:lang w:val="en-US"/>
        </w:rPr>
        <w:t xml:space="preserve"> Central https://search.proquest.com/</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ProQuest Dissertations &amp; Theses A&amp;I https://search.proquest.com/</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Pr>
          <w:color w:val="000000"/>
          <w:sz w:val="28"/>
          <w:szCs w:val="28"/>
        </w:rPr>
        <w:t>База</w:t>
      </w:r>
      <w:r w:rsidRPr="00674EB2">
        <w:rPr>
          <w:color w:val="000000"/>
          <w:sz w:val="28"/>
          <w:szCs w:val="28"/>
          <w:lang w:val="en-US"/>
        </w:rPr>
        <w:t xml:space="preserve"> </w:t>
      </w:r>
      <w:r>
        <w:rPr>
          <w:color w:val="000000"/>
          <w:sz w:val="28"/>
          <w:szCs w:val="28"/>
        </w:rPr>
        <w:t>данных</w:t>
      </w:r>
      <w:r w:rsidRPr="00674EB2">
        <w:rPr>
          <w:color w:val="000000"/>
          <w:sz w:val="28"/>
          <w:szCs w:val="28"/>
          <w:lang w:val="en-US"/>
        </w:rPr>
        <w:t xml:space="preserve"> RUSLANA </w:t>
      </w:r>
      <w:r>
        <w:rPr>
          <w:color w:val="000000"/>
          <w:sz w:val="28"/>
          <w:szCs w:val="28"/>
        </w:rPr>
        <w:t>компании</w:t>
      </w:r>
      <w:r w:rsidRPr="00674EB2">
        <w:rPr>
          <w:color w:val="000000"/>
          <w:sz w:val="28"/>
          <w:szCs w:val="28"/>
          <w:lang w:val="en-US"/>
        </w:rPr>
        <w:t xml:space="preserve"> Bureau van </w:t>
      </w:r>
      <w:proofErr w:type="spellStart"/>
      <w:r w:rsidRPr="00674EB2">
        <w:rPr>
          <w:color w:val="000000"/>
          <w:sz w:val="28"/>
          <w:szCs w:val="28"/>
          <w:lang w:val="en-US"/>
        </w:rPr>
        <w:t>Dijk</w:t>
      </w:r>
      <w:proofErr w:type="spellEnd"/>
      <w:r w:rsidRPr="00674EB2">
        <w:rPr>
          <w:color w:val="000000"/>
          <w:sz w:val="28"/>
          <w:szCs w:val="28"/>
          <w:lang w:val="en-US"/>
        </w:rPr>
        <w:t xml:space="preserve"> https://ruslana.bvdep.com/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sidRPr="00674EB2">
        <w:rPr>
          <w:color w:val="000000"/>
          <w:sz w:val="28"/>
          <w:szCs w:val="28"/>
          <w:lang w:val="en-US"/>
        </w:rPr>
        <w:t xml:space="preserve"> </w:t>
      </w:r>
      <w:proofErr w:type="spellStart"/>
      <w:r>
        <w:rPr>
          <w:color w:val="000000"/>
          <w:sz w:val="28"/>
          <w:szCs w:val="28"/>
        </w:rPr>
        <w:t>Scopus</w:t>
      </w:r>
      <w:proofErr w:type="spellEnd"/>
      <w:r>
        <w:rPr>
          <w:color w:val="000000"/>
          <w:sz w:val="28"/>
          <w:szCs w:val="28"/>
        </w:rPr>
        <w:t xml:space="preserve"> https://www.scopus.com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Электронная коллекция книг издательства </w:t>
      </w:r>
      <w:proofErr w:type="spellStart"/>
      <w:r>
        <w:rPr>
          <w:color w:val="000000"/>
          <w:sz w:val="28"/>
          <w:szCs w:val="28"/>
        </w:rPr>
        <w:t>Springer</w:t>
      </w:r>
      <w:proofErr w:type="spellEnd"/>
      <w:r>
        <w:rPr>
          <w:color w:val="000000"/>
          <w:sz w:val="28"/>
          <w:szCs w:val="28"/>
        </w:rPr>
        <w:t xml:space="preserve">: </w:t>
      </w:r>
      <w:proofErr w:type="spellStart"/>
      <w:r>
        <w:rPr>
          <w:color w:val="000000"/>
          <w:sz w:val="28"/>
          <w:szCs w:val="28"/>
        </w:rPr>
        <w:t>Springer</w:t>
      </w:r>
      <w:proofErr w:type="spellEnd"/>
      <w:r>
        <w:rPr>
          <w:color w:val="000000"/>
          <w:sz w:val="28"/>
          <w:szCs w:val="28"/>
        </w:rPr>
        <w:t xml:space="preserve"> </w:t>
      </w:r>
      <w:proofErr w:type="spellStart"/>
      <w:r>
        <w:rPr>
          <w:color w:val="000000"/>
          <w:sz w:val="28"/>
          <w:szCs w:val="28"/>
        </w:rPr>
        <w:t>eBooks</w:t>
      </w:r>
      <w:proofErr w:type="spellEnd"/>
      <w:r>
        <w:rPr>
          <w:color w:val="000000"/>
          <w:sz w:val="28"/>
          <w:szCs w:val="28"/>
        </w:rPr>
        <w:t xml:space="preserve"> http://link.springer.com/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Интерактивная финансовая информационная система компании </w:t>
      </w:r>
      <w:proofErr w:type="spellStart"/>
      <w:r>
        <w:rPr>
          <w:color w:val="000000"/>
          <w:sz w:val="28"/>
          <w:szCs w:val="28"/>
        </w:rPr>
        <w:t>Bloomberg</w:t>
      </w:r>
      <w:proofErr w:type="spellEnd"/>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Система </w:t>
      </w:r>
      <w:proofErr w:type="spellStart"/>
      <w:r>
        <w:rPr>
          <w:color w:val="000000"/>
          <w:sz w:val="28"/>
          <w:szCs w:val="28"/>
        </w:rPr>
        <w:t>Thomson</w:t>
      </w:r>
      <w:proofErr w:type="spellEnd"/>
      <w:r>
        <w:rPr>
          <w:color w:val="000000"/>
          <w:sz w:val="28"/>
          <w:szCs w:val="28"/>
        </w:rPr>
        <w:t xml:space="preserve"> </w:t>
      </w:r>
      <w:proofErr w:type="spellStart"/>
      <w:r>
        <w:rPr>
          <w:color w:val="000000"/>
          <w:sz w:val="28"/>
          <w:szCs w:val="28"/>
        </w:rPr>
        <w:t>Reuters</w:t>
      </w:r>
      <w:proofErr w:type="spellEnd"/>
      <w:r>
        <w:rPr>
          <w:color w:val="000000"/>
          <w:sz w:val="28"/>
          <w:szCs w:val="28"/>
        </w:rPr>
        <w:t xml:space="preserve"> </w:t>
      </w:r>
      <w:proofErr w:type="spellStart"/>
      <w:r>
        <w:rPr>
          <w:color w:val="000000"/>
          <w:sz w:val="28"/>
          <w:szCs w:val="28"/>
        </w:rPr>
        <w:t>Eikon</w:t>
      </w:r>
      <w:proofErr w:type="spellEnd"/>
    </w:p>
    <w:p w:rsidR="00B66B0E" w:rsidRPr="00674EB2" w:rsidRDefault="0014075E">
      <w:pPr>
        <w:widowControl/>
        <w:numPr>
          <w:ilvl w:val="0"/>
          <w:numId w:val="4"/>
        </w:numPr>
        <w:pBdr>
          <w:top w:val="nil"/>
          <w:left w:val="nil"/>
          <w:bottom w:val="nil"/>
          <w:right w:val="nil"/>
          <w:between w:val="nil"/>
        </w:pBdr>
        <w:spacing w:after="280" w:line="276" w:lineRule="auto"/>
        <w:rPr>
          <w:color w:val="000000"/>
          <w:sz w:val="28"/>
          <w:szCs w:val="28"/>
          <w:lang w:val="en-US"/>
        </w:rPr>
      </w:pPr>
      <w:r w:rsidRPr="00674EB2">
        <w:rPr>
          <w:color w:val="000000"/>
          <w:sz w:val="28"/>
          <w:szCs w:val="28"/>
          <w:lang w:val="en-US"/>
        </w:rPr>
        <w:t>Web of Science http://apps.webofknowledge.com</w:t>
      </w:r>
    </w:p>
    <w:p w:rsidR="00B66B0E" w:rsidRDefault="0014075E">
      <w:pPr>
        <w:keepNext/>
        <w:widowControl/>
        <w:spacing w:before="240" w:after="120" w:line="360" w:lineRule="auto"/>
        <w:jc w:val="both"/>
        <w:rPr>
          <w:b/>
          <w:sz w:val="28"/>
          <w:szCs w:val="28"/>
        </w:rPr>
      </w:pPr>
      <w:bookmarkStart w:id="26" w:name="_heading=h.147n2zr" w:colFirst="0" w:colLast="0"/>
      <w:bookmarkEnd w:id="26"/>
      <w:r>
        <w:rPr>
          <w:b/>
          <w:sz w:val="28"/>
          <w:szCs w:val="28"/>
        </w:rPr>
        <w:t>10. Методические указания для обучающихся по освоению дисциплины</w:t>
      </w:r>
    </w:p>
    <w:p w:rsidR="00B66B0E" w:rsidRDefault="0014075E">
      <w:pPr>
        <w:widowControl/>
        <w:spacing w:line="276" w:lineRule="auto"/>
        <w:ind w:firstLine="709"/>
        <w:jc w:val="both"/>
        <w:rPr>
          <w:sz w:val="28"/>
          <w:szCs w:val="28"/>
        </w:rPr>
      </w:pPr>
      <w:r>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Pr>
          <w:sz w:val="28"/>
          <w:szCs w:val="28"/>
        </w:rPr>
        <w:t>PowerPoint</w:t>
      </w:r>
      <w:proofErr w:type="spellEnd"/>
      <w:r>
        <w:rPr>
          <w:sz w:val="28"/>
          <w:szCs w:val="28"/>
        </w:rPr>
        <w:t xml:space="preserve"> и фрагменты печатных материалов по теме лекции. </w:t>
      </w:r>
    </w:p>
    <w:p w:rsidR="00B66B0E" w:rsidRDefault="0014075E">
      <w:pPr>
        <w:widowControl/>
        <w:spacing w:line="276" w:lineRule="auto"/>
        <w:ind w:firstLine="709"/>
        <w:jc w:val="both"/>
        <w:rPr>
          <w:sz w:val="28"/>
          <w:szCs w:val="28"/>
        </w:rPr>
      </w:pPr>
      <w:r>
        <w:rPr>
          <w:sz w:val="28"/>
          <w:szCs w:val="28"/>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rsidR="00B66B0E" w:rsidRDefault="0014075E">
      <w:pPr>
        <w:widowControl/>
        <w:spacing w:line="276" w:lineRule="auto"/>
        <w:ind w:firstLine="709"/>
        <w:jc w:val="both"/>
        <w:rPr>
          <w:sz w:val="28"/>
          <w:szCs w:val="28"/>
        </w:rPr>
      </w:pPr>
      <w:bookmarkStart w:id="27" w:name="_heading=h.3o7alnk" w:colFirst="0" w:colLast="0"/>
      <w:bookmarkEnd w:id="27"/>
      <w:r>
        <w:rPr>
          <w:sz w:val="28"/>
          <w:szCs w:val="28"/>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p>
    <w:p w:rsidR="00B66B0E" w:rsidRDefault="0014075E">
      <w:pPr>
        <w:keepNext/>
        <w:widowControl/>
        <w:spacing w:before="240" w:after="120"/>
        <w:jc w:val="both"/>
        <w:rPr>
          <w:b/>
          <w:sz w:val="28"/>
          <w:szCs w:val="28"/>
        </w:rPr>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66B0E" w:rsidRDefault="0014075E">
      <w:pPr>
        <w:keepNext/>
        <w:ind w:firstLine="709"/>
        <w:jc w:val="both"/>
        <w:rPr>
          <w:b/>
          <w:sz w:val="28"/>
          <w:szCs w:val="28"/>
        </w:rPr>
      </w:pPr>
      <w:bookmarkStart w:id="28" w:name="_heading=h.ihv636" w:colFirst="0" w:colLast="0"/>
      <w:bookmarkEnd w:id="28"/>
      <w:r>
        <w:rPr>
          <w:b/>
          <w:sz w:val="28"/>
          <w:szCs w:val="28"/>
        </w:rPr>
        <w:t>11.1. Комплект лицензионного программного обеспечения:</w:t>
      </w:r>
    </w:p>
    <w:p w:rsidR="00B66B0E" w:rsidRPr="002D2F12" w:rsidRDefault="0014075E">
      <w:pPr>
        <w:keepNext/>
        <w:ind w:firstLine="709"/>
        <w:jc w:val="both"/>
        <w:rPr>
          <w:sz w:val="28"/>
          <w:szCs w:val="28"/>
        </w:rPr>
      </w:pPr>
      <w:bookmarkStart w:id="29" w:name="_heading=h.32hioqz" w:colFirst="0" w:colLast="0"/>
      <w:bookmarkEnd w:id="29"/>
      <w:r w:rsidRPr="002D2F12">
        <w:rPr>
          <w:sz w:val="28"/>
          <w:szCs w:val="28"/>
        </w:rPr>
        <w:t xml:space="preserve">1. </w:t>
      </w:r>
      <w:r w:rsidR="00712734">
        <w:rPr>
          <w:sz w:val="28"/>
          <w:szCs w:val="28"/>
        </w:rPr>
        <w:t>Пакет офисных программ</w:t>
      </w:r>
      <w:r w:rsidRPr="002D2F12">
        <w:rPr>
          <w:sz w:val="28"/>
          <w:szCs w:val="28"/>
        </w:rPr>
        <w:t xml:space="preserve"> </w:t>
      </w:r>
    </w:p>
    <w:p w:rsidR="00B66B0E" w:rsidRPr="002D2F12" w:rsidRDefault="0014075E">
      <w:pPr>
        <w:keepNext/>
        <w:ind w:firstLine="709"/>
        <w:jc w:val="both"/>
        <w:rPr>
          <w:sz w:val="28"/>
          <w:szCs w:val="28"/>
        </w:rPr>
      </w:pPr>
      <w:bookmarkStart w:id="30" w:name="_heading=h.1hmsyys" w:colFirst="0" w:colLast="0"/>
      <w:bookmarkEnd w:id="30"/>
      <w:r w:rsidRPr="002D2F12">
        <w:rPr>
          <w:sz w:val="28"/>
          <w:szCs w:val="28"/>
        </w:rPr>
        <w:t xml:space="preserve">2. </w:t>
      </w:r>
      <w:r>
        <w:rPr>
          <w:sz w:val="28"/>
          <w:szCs w:val="28"/>
        </w:rPr>
        <w:t>Антивирус</w:t>
      </w:r>
      <w:r w:rsidRPr="002D2F12">
        <w:rPr>
          <w:sz w:val="28"/>
          <w:szCs w:val="28"/>
        </w:rPr>
        <w:t xml:space="preserve"> </w:t>
      </w:r>
      <w:r w:rsidRPr="00674EB2">
        <w:rPr>
          <w:sz w:val="28"/>
          <w:szCs w:val="28"/>
          <w:lang w:val="en-US"/>
        </w:rPr>
        <w:t>Kaspersky</w:t>
      </w:r>
    </w:p>
    <w:p w:rsidR="00674EB2" w:rsidRPr="002D2F12" w:rsidRDefault="00674EB2" w:rsidP="00674EB2">
      <w:pPr>
        <w:keepNext/>
        <w:jc w:val="both"/>
        <w:rPr>
          <w:sz w:val="28"/>
          <w:szCs w:val="28"/>
        </w:rPr>
      </w:pPr>
    </w:p>
    <w:p w:rsidR="00674EB2" w:rsidRPr="002D2F12" w:rsidRDefault="00674EB2">
      <w:pPr>
        <w:autoSpaceDE/>
        <w:autoSpaceDN/>
        <w:adjustRightInd/>
        <w:rPr>
          <w:b/>
          <w:sz w:val="28"/>
          <w:szCs w:val="28"/>
        </w:rPr>
      </w:pPr>
      <w:bookmarkStart w:id="31" w:name="_heading=h.41mghml" w:colFirst="0" w:colLast="0"/>
      <w:bookmarkEnd w:id="31"/>
      <w:r w:rsidRPr="002D2F12">
        <w:rPr>
          <w:b/>
          <w:sz w:val="28"/>
          <w:szCs w:val="28"/>
        </w:rPr>
        <w:br w:type="page"/>
      </w:r>
    </w:p>
    <w:p w:rsidR="00B66B0E" w:rsidRDefault="0014075E">
      <w:pPr>
        <w:keepNext/>
        <w:ind w:firstLine="709"/>
        <w:jc w:val="both"/>
        <w:rPr>
          <w:sz w:val="28"/>
          <w:szCs w:val="28"/>
        </w:rPr>
      </w:pPr>
      <w:r w:rsidRPr="002D2F12">
        <w:rPr>
          <w:b/>
          <w:sz w:val="28"/>
          <w:szCs w:val="28"/>
        </w:rPr>
        <w:t xml:space="preserve">11.2. </w:t>
      </w:r>
      <w:r>
        <w:rPr>
          <w:b/>
          <w:sz w:val="28"/>
          <w:szCs w:val="28"/>
        </w:rPr>
        <w:t>Современные профессиональные базы данных и информационные справочные системы</w:t>
      </w:r>
    </w:p>
    <w:p w:rsidR="00B66B0E" w:rsidRDefault="0014075E">
      <w:pPr>
        <w:shd w:val="clear" w:color="auto" w:fill="FFFFFF"/>
        <w:tabs>
          <w:tab w:val="left" w:pos="442"/>
        </w:tabs>
        <w:ind w:firstLine="709"/>
        <w:jc w:val="both"/>
        <w:rPr>
          <w:sz w:val="28"/>
          <w:szCs w:val="28"/>
        </w:rPr>
      </w:pPr>
      <w:r>
        <w:rPr>
          <w:sz w:val="28"/>
          <w:szCs w:val="28"/>
        </w:rPr>
        <w:t>1. Информационно-правовая система «Гарант»</w:t>
      </w:r>
    </w:p>
    <w:p w:rsidR="00B66B0E" w:rsidRDefault="0014075E">
      <w:pPr>
        <w:shd w:val="clear" w:color="auto" w:fill="FFFFFF"/>
        <w:tabs>
          <w:tab w:val="left" w:pos="442"/>
        </w:tabs>
        <w:ind w:firstLine="709"/>
        <w:jc w:val="both"/>
        <w:rPr>
          <w:sz w:val="28"/>
          <w:szCs w:val="28"/>
        </w:rPr>
      </w:pPr>
      <w:r>
        <w:rPr>
          <w:sz w:val="28"/>
          <w:szCs w:val="28"/>
        </w:rPr>
        <w:t>2. Информационно-правовая система «Консультант Плюс»</w:t>
      </w:r>
    </w:p>
    <w:p w:rsidR="00B66B0E" w:rsidRDefault="0014075E">
      <w:pPr>
        <w:shd w:val="clear" w:color="auto" w:fill="FFFFFF"/>
        <w:tabs>
          <w:tab w:val="left" w:pos="442"/>
        </w:tabs>
        <w:ind w:firstLine="709"/>
        <w:jc w:val="both"/>
        <w:rPr>
          <w:sz w:val="28"/>
          <w:szCs w:val="28"/>
        </w:rPr>
      </w:pPr>
      <w:r>
        <w:rPr>
          <w:sz w:val="28"/>
          <w:szCs w:val="28"/>
        </w:rPr>
        <w:t xml:space="preserve">3. Электронная энциклопедия: </w:t>
      </w:r>
      <w:hyperlink r:id="rId18">
        <w:r>
          <w:rPr>
            <w:color w:val="0000FF"/>
            <w:sz w:val="28"/>
            <w:szCs w:val="28"/>
            <w:u w:val="single"/>
          </w:rPr>
          <w:t>http://ru.wikipedia.org/wiki/Wiki</w:t>
        </w:r>
      </w:hyperlink>
    </w:p>
    <w:p w:rsidR="00B66B0E" w:rsidRDefault="0014075E">
      <w:pPr>
        <w:shd w:val="clear" w:color="auto" w:fill="FFFFFF"/>
        <w:tabs>
          <w:tab w:val="left" w:pos="442"/>
        </w:tabs>
        <w:ind w:firstLine="709"/>
        <w:jc w:val="both"/>
        <w:rPr>
          <w:sz w:val="28"/>
          <w:szCs w:val="28"/>
        </w:rPr>
      </w:pPr>
      <w:r>
        <w:rPr>
          <w:sz w:val="28"/>
          <w:szCs w:val="28"/>
        </w:rPr>
        <w:t>4.Система комплексного раскрытия информации «СКРИН» -http://www.skrin.ru/</w:t>
      </w:r>
    </w:p>
    <w:p w:rsidR="00B66B0E" w:rsidRDefault="0014075E">
      <w:pPr>
        <w:shd w:val="clear" w:color="auto" w:fill="FFFFFF"/>
        <w:tabs>
          <w:tab w:val="left" w:pos="442"/>
        </w:tabs>
        <w:ind w:firstLine="709"/>
        <w:jc w:val="both"/>
        <w:rPr>
          <w:b/>
          <w:sz w:val="28"/>
          <w:szCs w:val="28"/>
        </w:rPr>
      </w:pPr>
      <w:r>
        <w:rPr>
          <w:b/>
          <w:sz w:val="28"/>
          <w:szCs w:val="28"/>
        </w:rPr>
        <w:t>11.3. Сертифицированные программные и аппаратные средства защиты информации</w:t>
      </w:r>
    </w:p>
    <w:p w:rsidR="00B66B0E" w:rsidRDefault="0014075E">
      <w:pPr>
        <w:ind w:firstLine="709"/>
        <w:jc w:val="both"/>
        <w:rPr>
          <w:sz w:val="28"/>
          <w:szCs w:val="28"/>
        </w:rPr>
      </w:pPr>
      <w:bookmarkStart w:id="32" w:name="_heading=h.2grqrue" w:colFirst="0" w:colLast="0"/>
      <w:bookmarkEnd w:id="32"/>
      <w:r>
        <w:rPr>
          <w:sz w:val="28"/>
          <w:szCs w:val="28"/>
        </w:rPr>
        <w:t>- не используются</w:t>
      </w:r>
    </w:p>
    <w:p w:rsidR="00B66B0E" w:rsidRDefault="00B66B0E">
      <w:pPr>
        <w:widowControl/>
        <w:spacing w:line="360" w:lineRule="auto"/>
        <w:jc w:val="both"/>
        <w:rPr>
          <w:sz w:val="28"/>
          <w:szCs w:val="28"/>
        </w:rPr>
      </w:pPr>
    </w:p>
    <w:p w:rsidR="00B66B0E" w:rsidRDefault="0014075E">
      <w:pPr>
        <w:keepNext/>
        <w:widowControl/>
        <w:spacing w:before="240" w:after="120" w:line="276" w:lineRule="auto"/>
        <w:jc w:val="both"/>
        <w:rPr>
          <w:b/>
          <w:sz w:val="28"/>
          <w:szCs w:val="28"/>
        </w:rPr>
      </w:pPr>
      <w:bookmarkStart w:id="33" w:name="_heading=h.23ckvvd" w:colFirst="0" w:colLast="0"/>
      <w:bookmarkEnd w:id="33"/>
      <w:r>
        <w:rPr>
          <w:b/>
          <w:sz w:val="28"/>
          <w:szCs w:val="28"/>
        </w:rPr>
        <w:t>12. Описание материально-технической базы, необходимой для осуществления образовательного процесса по дисциплине</w:t>
      </w:r>
    </w:p>
    <w:p w:rsidR="00B66B0E" w:rsidRDefault="0014075E">
      <w:pPr>
        <w:widowControl/>
        <w:spacing w:line="276" w:lineRule="auto"/>
        <w:ind w:firstLine="709"/>
        <w:jc w:val="both"/>
        <w:rPr>
          <w:sz w:val="28"/>
          <w:szCs w:val="28"/>
        </w:rPr>
      </w:pPr>
      <w:r>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B66B0E" w:rsidRDefault="0014075E">
      <w:pPr>
        <w:widowControl/>
        <w:spacing w:line="276" w:lineRule="auto"/>
        <w:ind w:firstLine="709"/>
        <w:jc w:val="both"/>
        <w:rPr>
          <w:sz w:val="28"/>
          <w:szCs w:val="28"/>
        </w:rPr>
      </w:pPr>
      <w:r>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Pr>
          <w:sz w:val="28"/>
          <w:szCs w:val="28"/>
        </w:rPr>
        <w:t>медиатеку</w:t>
      </w:r>
      <w:proofErr w:type="spellEnd"/>
      <w:r>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B66B0E">
      <w:type w:val="continuous"/>
      <w:pgSz w:w="11909" w:h="16834"/>
      <w:pgMar w:top="1440" w:right="8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328" w:rsidRDefault="00685328">
      <w:r>
        <w:separator/>
      </w:r>
    </w:p>
  </w:endnote>
  <w:endnote w:type="continuationSeparator" w:id="0">
    <w:p w:rsidR="00685328" w:rsidRDefault="0068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5DA" w:rsidRDefault="002F45DA">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D911E8">
      <w:rPr>
        <w:noProof/>
        <w:color w:val="000000"/>
      </w:rPr>
      <w:t>18</w:t>
    </w:r>
    <w:r>
      <w:rPr>
        <w:color w:val="000000"/>
      </w:rPr>
      <w:fldChar w:fldCharType="end"/>
    </w:r>
  </w:p>
  <w:p w:rsidR="002F45DA" w:rsidRDefault="002F45DA">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328" w:rsidRDefault="00685328">
      <w:r>
        <w:separator/>
      </w:r>
    </w:p>
  </w:footnote>
  <w:footnote w:type="continuationSeparator" w:id="0">
    <w:p w:rsidR="00685328" w:rsidRDefault="00685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5DA" w:rsidRDefault="002F45DA">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70C52"/>
    <w:multiLevelType w:val="multilevel"/>
    <w:tmpl w:val="9542848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44A95475"/>
    <w:multiLevelType w:val="multilevel"/>
    <w:tmpl w:val="96803FB8"/>
    <w:lvl w:ilvl="0">
      <w:start w:val="1"/>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BC53CC7"/>
    <w:multiLevelType w:val="multilevel"/>
    <w:tmpl w:val="A0B2494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DDD033C"/>
    <w:multiLevelType w:val="multilevel"/>
    <w:tmpl w:val="70FE36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0E"/>
    <w:rsid w:val="0014075E"/>
    <w:rsid w:val="00167F87"/>
    <w:rsid w:val="002D2F12"/>
    <w:rsid w:val="002F45DA"/>
    <w:rsid w:val="00626AAF"/>
    <w:rsid w:val="00674EB2"/>
    <w:rsid w:val="00685328"/>
    <w:rsid w:val="00712734"/>
    <w:rsid w:val="00B66B0E"/>
    <w:rsid w:val="00BA2ABC"/>
    <w:rsid w:val="00CC69A2"/>
    <w:rsid w:val="00D91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54A98"/>
  <w15:docId w15:val="{DD120AA8-E491-467A-8DA8-097B1978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E91"/>
    <w:pPr>
      <w:autoSpaceDE w:val="0"/>
      <w:autoSpaceDN w:val="0"/>
      <w:adjustRightInd w:val="0"/>
    </w:pPr>
  </w:style>
  <w:style w:type="paragraph" w:styleId="1">
    <w:name w:val="heading 1"/>
    <w:basedOn w:val="a"/>
    <w:next w:val="a"/>
    <w:link w:val="10"/>
    <w:uiPriority w:val="9"/>
    <w:qFormat/>
    <w:rsid w:val="002A58EB"/>
    <w:pPr>
      <w:keepNext/>
      <w:spacing w:before="240" w:after="60"/>
      <w:outlineLvl w:val="0"/>
    </w:pPr>
    <w:rPr>
      <w:rFonts w:ascii="Cambria" w:hAnsi="Cambria"/>
      <w:b/>
      <w:bCs/>
      <w:kern w:val="32"/>
      <w:sz w:val="32"/>
      <w:szCs w:val="32"/>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next w:val="a"/>
    <w:link w:val="30"/>
    <w:uiPriority w:val="9"/>
    <w:unhideWhenUsed/>
    <w:qFormat/>
    <w:rsid w:val="007F4F9E"/>
    <w:pPr>
      <w:keepNext/>
      <w:keepLines/>
      <w:spacing w:after="3" w:line="248" w:lineRule="auto"/>
      <w:ind w:left="1653" w:right="962" w:hanging="370"/>
      <w:outlineLvl w:val="2"/>
    </w:pPr>
    <w:rPr>
      <w:b/>
      <w:color w:val="000000"/>
      <w:sz w:val="32"/>
      <w:szCs w:val="22"/>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NormalTable0">
    <w:name w:val="Normal Table0"/>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Style1">
    <w:name w:val="Style1"/>
    <w:basedOn w:val="a"/>
    <w:rsid w:val="00671B06"/>
  </w:style>
  <w:style w:type="paragraph" w:customStyle="1" w:styleId="Style3">
    <w:name w:val="Style3"/>
    <w:basedOn w:val="a"/>
    <w:rsid w:val="00671B06"/>
  </w:style>
  <w:style w:type="paragraph" w:customStyle="1" w:styleId="Style6">
    <w:name w:val="Style6"/>
    <w:basedOn w:val="a"/>
    <w:rsid w:val="00671B06"/>
  </w:style>
  <w:style w:type="paragraph" w:customStyle="1" w:styleId="Style8">
    <w:name w:val="Style8"/>
    <w:basedOn w:val="a"/>
    <w:rsid w:val="00671B06"/>
  </w:style>
  <w:style w:type="paragraph" w:customStyle="1" w:styleId="Style9">
    <w:name w:val="Style9"/>
    <w:basedOn w:val="a"/>
    <w:rsid w:val="00671B06"/>
  </w:style>
  <w:style w:type="paragraph" w:customStyle="1" w:styleId="Style16">
    <w:name w:val="Style16"/>
    <w:basedOn w:val="a"/>
    <w:rsid w:val="00671B06"/>
  </w:style>
  <w:style w:type="paragraph" w:customStyle="1" w:styleId="Style75">
    <w:name w:val="Style75"/>
    <w:basedOn w:val="a"/>
    <w:rsid w:val="00671B06"/>
  </w:style>
  <w:style w:type="paragraph" w:customStyle="1" w:styleId="Style82">
    <w:name w:val="Style82"/>
    <w:basedOn w:val="a"/>
    <w:rsid w:val="00671B06"/>
  </w:style>
  <w:style w:type="paragraph" w:customStyle="1" w:styleId="Style85">
    <w:name w:val="Style85"/>
    <w:basedOn w:val="a"/>
    <w:rsid w:val="00671B06"/>
  </w:style>
  <w:style w:type="paragraph" w:customStyle="1" w:styleId="Style88">
    <w:name w:val="Style88"/>
    <w:basedOn w:val="a"/>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
    <w:rsid w:val="00671B06"/>
  </w:style>
  <w:style w:type="paragraph" w:customStyle="1" w:styleId="Style10">
    <w:name w:val="Style10"/>
    <w:basedOn w:val="a"/>
    <w:rsid w:val="00671B06"/>
  </w:style>
  <w:style w:type="paragraph" w:customStyle="1" w:styleId="Style11">
    <w:name w:val="Style11"/>
    <w:basedOn w:val="a"/>
    <w:rsid w:val="00671B06"/>
  </w:style>
  <w:style w:type="paragraph" w:customStyle="1" w:styleId="Style13">
    <w:name w:val="Style13"/>
    <w:basedOn w:val="a"/>
    <w:rsid w:val="00671B06"/>
  </w:style>
  <w:style w:type="paragraph" w:customStyle="1" w:styleId="Style21">
    <w:name w:val="Style21"/>
    <w:basedOn w:val="a"/>
    <w:rsid w:val="00671B06"/>
  </w:style>
  <w:style w:type="paragraph" w:customStyle="1" w:styleId="Style32">
    <w:name w:val="Style32"/>
    <w:basedOn w:val="a"/>
    <w:rsid w:val="00671B06"/>
  </w:style>
  <w:style w:type="paragraph" w:customStyle="1" w:styleId="Style37">
    <w:name w:val="Style37"/>
    <w:basedOn w:val="a"/>
    <w:rsid w:val="00671B06"/>
  </w:style>
  <w:style w:type="paragraph" w:customStyle="1" w:styleId="Style39">
    <w:name w:val="Style39"/>
    <w:basedOn w:val="a"/>
    <w:rsid w:val="00671B06"/>
  </w:style>
  <w:style w:type="paragraph" w:customStyle="1" w:styleId="Style52">
    <w:name w:val="Style52"/>
    <w:basedOn w:val="a"/>
    <w:rsid w:val="00671B06"/>
  </w:style>
  <w:style w:type="paragraph" w:customStyle="1" w:styleId="Style53">
    <w:name w:val="Style53"/>
    <w:basedOn w:val="a"/>
    <w:rsid w:val="00671B06"/>
  </w:style>
  <w:style w:type="paragraph" w:customStyle="1" w:styleId="Style63">
    <w:name w:val="Style63"/>
    <w:basedOn w:val="a"/>
    <w:rsid w:val="00671B06"/>
  </w:style>
  <w:style w:type="paragraph" w:customStyle="1" w:styleId="Style67">
    <w:name w:val="Style67"/>
    <w:basedOn w:val="a"/>
    <w:rsid w:val="00671B06"/>
  </w:style>
  <w:style w:type="paragraph" w:customStyle="1" w:styleId="Style68">
    <w:name w:val="Style68"/>
    <w:basedOn w:val="a"/>
    <w:rsid w:val="00671B06"/>
  </w:style>
  <w:style w:type="paragraph" w:customStyle="1" w:styleId="Style103">
    <w:name w:val="Style103"/>
    <w:basedOn w:val="a"/>
    <w:rsid w:val="00671B06"/>
  </w:style>
  <w:style w:type="paragraph" w:customStyle="1" w:styleId="Style107">
    <w:name w:val="Style107"/>
    <w:basedOn w:val="a"/>
    <w:rsid w:val="00671B06"/>
  </w:style>
  <w:style w:type="paragraph" w:customStyle="1" w:styleId="Style114">
    <w:name w:val="Style114"/>
    <w:basedOn w:val="a"/>
    <w:rsid w:val="00671B06"/>
  </w:style>
  <w:style w:type="paragraph" w:customStyle="1" w:styleId="Style129">
    <w:name w:val="Style129"/>
    <w:basedOn w:val="a"/>
    <w:rsid w:val="00671B06"/>
  </w:style>
  <w:style w:type="paragraph" w:customStyle="1" w:styleId="Style139">
    <w:name w:val="Style139"/>
    <w:basedOn w:val="a"/>
    <w:rsid w:val="00671B06"/>
  </w:style>
  <w:style w:type="paragraph" w:customStyle="1" w:styleId="Style171">
    <w:name w:val="Style171"/>
    <w:basedOn w:val="a"/>
    <w:rsid w:val="00671B06"/>
  </w:style>
  <w:style w:type="paragraph" w:customStyle="1" w:styleId="Style181">
    <w:name w:val="Style181"/>
    <w:basedOn w:val="a"/>
    <w:rsid w:val="00671B06"/>
  </w:style>
  <w:style w:type="paragraph" w:customStyle="1" w:styleId="Style270">
    <w:name w:val="Style270"/>
    <w:basedOn w:val="a"/>
    <w:rsid w:val="00671B06"/>
  </w:style>
  <w:style w:type="paragraph" w:customStyle="1" w:styleId="Style289">
    <w:name w:val="Style289"/>
    <w:basedOn w:val="a"/>
    <w:rsid w:val="00671B06"/>
  </w:style>
  <w:style w:type="paragraph" w:customStyle="1" w:styleId="Style319">
    <w:name w:val="Style319"/>
    <w:basedOn w:val="a"/>
    <w:rsid w:val="00671B06"/>
  </w:style>
  <w:style w:type="paragraph" w:customStyle="1" w:styleId="Style340">
    <w:name w:val="Style340"/>
    <w:basedOn w:val="a"/>
    <w:rsid w:val="00671B06"/>
  </w:style>
  <w:style w:type="paragraph" w:customStyle="1" w:styleId="Style350">
    <w:name w:val="Style350"/>
    <w:basedOn w:val="a"/>
    <w:rsid w:val="00671B06"/>
  </w:style>
  <w:style w:type="paragraph" w:customStyle="1" w:styleId="Style353">
    <w:name w:val="Style353"/>
    <w:basedOn w:val="a"/>
    <w:rsid w:val="00671B06"/>
  </w:style>
  <w:style w:type="paragraph" w:customStyle="1" w:styleId="Style357">
    <w:name w:val="Style357"/>
    <w:basedOn w:val="a"/>
    <w:rsid w:val="00671B06"/>
  </w:style>
  <w:style w:type="paragraph" w:customStyle="1" w:styleId="Style359">
    <w:name w:val="Style359"/>
    <w:basedOn w:val="a"/>
    <w:rsid w:val="00671B06"/>
  </w:style>
  <w:style w:type="paragraph" w:customStyle="1" w:styleId="Style387">
    <w:name w:val="Style387"/>
    <w:basedOn w:val="a"/>
    <w:rsid w:val="00671B06"/>
  </w:style>
  <w:style w:type="paragraph" w:customStyle="1" w:styleId="Style421">
    <w:name w:val="Style421"/>
    <w:basedOn w:val="a"/>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4">
    <w:name w:val="header"/>
    <w:basedOn w:val="a"/>
    <w:link w:val="a5"/>
    <w:uiPriority w:val="99"/>
    <w:rsid w:val="00A93423"/>
    <w:pPr>
      <w:tabs>
        <w:tab w:val="center" w:pos="4677"/>
        <w:tab w:val="right" w:pos="9355"/>
      </w:tabs>
    </w:pPr>
  </w:style>
  <w:style w:type="character" w:customStyle="1" w:styleId="a5">
    <w:name w:val="Верхний колонтитул Знак"/>
    <w:link w:val="a4"/>
    <w:uiPriority w:val="99"/>
    <w:rsid w:val="00A93423"/>
    <w:rPr>
      <w:sz w:val="24"/>
      <w:szCs w:val="24"/>
    </w:rPr>
  </w:style>
  <w:style w:type="paragraph" w:styleId="a6">
    <w:name w:val="footer"/>
    <w:basedOn w:val="a"/>
    <w:link w:val="a7"/>
    <w:uiPriority w:val="99"/>
    <w:rsid w:val="00A93423"/>
    <w:pPr>
      <w:tabs>
        <w:tab w:val="center" w:pos="4677"/>
        <w:tab w:val="right" w:pos="9355"/>
      </w:tabs>
    </w:pPr>
  </w:style>
  <w:style w:type="character" w:customStyle="1" w:styleId="a7">
    <w:name w:val="Нижний колонтитул Знак"/>
    <w:link w:val="a6"/>
    <w:uiPriority w:val="99"/>
    <w:rsid w:val="00A93423"/>
    <w:rPr>
      <w:sz w:val="24"/>
      <w:szCs w:val="24"/>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F66CEC"/>
    <w:pPr>
      <w:widowControl/>
      <w:autoSpaceDE/>
      <w:autoSpaceDN/>
      <w:adjustRightInd/>
    </w:pPr>
    <w:rPr>
      <w:rFonts w:ascii="Calibri" w:hAnsi="Calibri"/>
      <w:sz w:val="20"/>
      <w:szCs w:val="20"/>
      <w:lang w:eastAsia="en-US"/>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8"/>
    <w:rsid w:val="00F66CEC"/>
    <w:rPr>
      <w:rFonts w:ascii="Calibri" w:hAnsi="Calibri"/>
      <w:lang w:eastAsia="en-US"/>
    </w:rPr>
  </w:style>
  <w:style w:type="character" w:styleId="aa">
    <w:name w:val="footnote reference"/>
    <w:rsid w:val="00F66CEC"/>
    <w:rPr>
      <w:rFonts w:cs="Times New Roman"/>
      <w:vertAlign w:val="superscript"/>
    </w:rPr>
  </w:style>
  <w:style w:type="table" w:styleId="ab">
    <w:name w:val="Table Grid"/>
    <w:basedOn w:val="a1"/>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AC0019"/>
    <w:pPr>
      <w:autoSpaceDE w:val="0"/>
      <w:autoSpaceDN w:val="0"/>
      <w:adjustRightInd w:val="0"/>
      <w:ind w:firstLine="720"/>
    </w:pPr>
    <w:rPr>
      <w:rFonts w:ascii="Arial" w:hAnsi="Arial" w:cs="Arial"/>
    </w:rPr>
  </w:style>
  <w:style w:type="paragraph" w:styleId="ac">
    <w:name w:val="Normal (Web)"/>
    <w:basedOn w:val="a"/>
    <w:uiPriority w:val="99"/>
    <w:unhideWhenUsed/>
    <w:rsid w:val="00EE524D"/>
    <w:pPr>
      <w:widowControl/>
      <w:autoSpaceDE/>
      <w:autoSpaceDN/>
      <w:adjustRightInd/>
      <w:spacing w:after="200" w:line="276" w:lineRule="auto"/>
    </w:pPr>
    <w:rPr>
      <w:rFonts w:eastAsia="Calibri"/>
      <w:lang w:eastAsia="en-US"/>
    </w:rPr>
  </w:style>
  <w:style w:type="paragraph" w:styleId="ad">
    <w:name w:val="List Paragraph"/>
    <w:basedOn w:val="a"/>
    <w:uiPriority w:val="34"/>
    <w:qFormat/>
    <w:rsid w:val="00EE524D"/>
    <w:pPr>
      <w:widowControl/>
      <w:autoSpaceDE/>
      <w:autoSpaceDN/>
      <w:adjustRightInd/>
      <w:ind w:left="720"/>
      <w:contextualSpacing/>
    </w:pPr>
  </w:style>
  <w:style w:type="paragraph" w:styleId="ae">
    <w:name w:val="Balloon Text"/>
    <w:basedOn w:val="a"/>
    <w:link w:val="af"/>
    <w:rsid w:val="00132601"/>
    <w:rPr>
      <w:rFonts w:ascii="Arial" w:hAnsi="Arial" w:cs="Arial"/>
      <w:sz w:val="16"/>
      <w:szCs w:val="16"/>
    </w:rPr>
  </w:style>
  <w:style w:type="character" w:customStyle="1" w:styleId="af">
    <w:name w:val="Текст выноски Знак"/>
    <w:link w:val="ae"/>
    <w:rsid w:val="00132601"/>
    <w:rPr>
      <w:rFonts w:ascii="Arial" w:hAnsi="Arial" w:cs="Arial"/>
      <w:sz w:val="16"/>
      <w:szCs w:val="16"/>
    </w:rPr>
  </w:style>
  <w:style w:type="character" w:styleId="af0">
    <w:name w:val="annotation reference"/>
    <w:rsid w:val="005B1A36"/>
    <w:rPr>
      <w:sz w:val="16"/>
      <w:szCs w:val="16"/>
    </w:rPr>
  </w:style>
  <w:style w:type="paragraph" w:styleId="af1">
    <w:name w:val="annotation text"/>
    <w:basedOn w:val="a"/>
    <w:link w:val="af2"/>
    <w:rsid w:val="005B1A36"/>
    <w:rPr>
      <w:sz w:val="20"/>
      <w:szCs w:val="20"/>
    </w:rPr>
  </w:style>
  <w:style w:type="character" w:customStyle="1" w:styleId="af2">
    <w:name w:val="Текст примечания Знак"/>
    <w:basedOn w:val="a0"/>
    <w:link w:val="af1"/>
    <w:rsid w:val="005B1A36"/>
  </w:style>
  <w:style w:type="paragraph" w:styleId="af3">
    <w:name w:val="annotation subject"/>
    <w:basedOn w:val="af1"/>
    <w:next w:val="af1"/>
    <w:link w:val="af4"/>
    <w:rsid w:val="005B1A36"/>
    <w:rPr>
      <w:b/>
      <w:bCs/>
    </w:rPr>
  </w:style>
  <w:style w:type="character" w:customStyle="1" w:styleId="af4">
    <w:name w:val="Тема примечания Знак"/>
    <w:link w:val="af3"/>
    <w:rsid w:val="005B1A36"/>
    <w:rPr>
      <w:b/>
      <w:bCs/>
    </w:rPr>
  </w:style>
  <w:style w:type="character" w:styleId="af5">
    <w:name w:val="Hyperlink"/>
    <w:uiPriority w:val="99"/>
    <w:rsid w:val="006E6C6B"/>
    <w:rPr>
      <w:color w:val="0000FF"/>
      <w:u w:val="single"/>
    </w:rPr>
  </w:style>
  <w:style w:type="character" w:customStyle="1" w:styleId="10">
    <w:name w:val="Заголовок 1 Знак"/>
    <w:link w:val="1"/>
    <w:rsid w:val="002A58EB"/>
    <w:rPr>
      <w:rFonts w:ascii="Cambria" w:eastAsia="Times New Roman" w:hAnsi="Cambria" w:cs="Times New Roman"/>
      <w:b/>
      <w:bCs/>
      <w:kern w:val="32"/>
      <w:sz w:val="32"/>
      <w:szCs w:val="32"/>
    </w:rPr>
  </w:style>
  <w:style w:type="paragraph" w:styleId="af6">
    <w:name w:val="TOC Heading"/>
    <w:basedOn w:val="1"/>
    <w:next w:val="a"/>
    <w:uiPriority w:val="39"/>
    <w:semiHidden/>
    <w:unhideWhenUsed/>
    <w:qFormat/>
    <w:rsid w:val="002A58EB"/>
    <w:pPr>
      <w:keepLines/>
      <w:widowControl/>
      <w:autoSpaceDE/>
      <w:autoSpaceDN/>
      <w:adjustRightInd/>
      <w:spacing w:before="480" w:after="0" w:line="276" w:lineRule="auto"/>
      <w:outlineLvl w:val="9"/>
    </w:pPr>
    <w:rPr>
      <w:color w:val="365F91"/>
      <w:kern w:val="0"/>
      <w:sz w:val="28"/>
      <w:szCs w:val="28"/>
    </w:rPr>
  </w:style>
  <w:style w:type="paragraph" w:styleId="11">
    <w:name w:val="toc 1"/>
    <w:basedOn w:val="a"/>
    <w:next w:val="a"/>
    <w:autoRedefine/>
    <w:uiPriority w:val="39"/>
    <w:rsid w:val="002A58EB"/>
  </w:style>
  <w:style w:type="paragraph" w:styleId="af7">
    <w:name w:val="Revision"/>
    <w:hidden/>
    <w:uiPriority w:val="99"/>
    <w:semiHidden/>
    <w:rsid w:val="003D1623"/>
  </w:style>
  <w:style w:type="character" w:styleId="af8">
    <w:name w:val="FollowedHyperlink"/>
    <w:rsid w:val="00C43387"/>
    <w:rPr>
      <w:color w:val="954F72"/>
      <w:u w:val="single"/>
    </w:rPr>
  </w:style>
  <w:style w:type="character" w:customStyle="1" w:styleId="30">
    <w:name w:val="Заголовок 3 Знак"/>
    <w:link w:val="3"/>
    <w:uiPriority w:val="9"/>
    <w:rsid w:val="007F4F9E"/>
    <w:rPr>
      <w:b/>
      <w:color w:val="000000"/>
      <w:sz w:val="32"/>
      <w:szCs w:val="22"/>
    </w:rPr>
  </w:style>
  <w:style w:type="paragraph" w:styleId="31">
    <w:name w:val="toc 3"/>
    <w:basedOn w:val="a"/>
    <w:next w:val="a"/>
    <w:autoRedefine/>
    <w:uiPriority w:val="39"/>
    <w:rsid w:val="007F4F9E"/>
    <w:pPr>
      <w:ind w:left="480"/>
    </w:pPr>
  </w:style>
  <w:style w:type="character" w:styleId="af9">
    <w:name w:val="Strong"/>
    <w:uiPriority w:val="22"/>
    <w:qFormat/>
    <w:rsid w:val="008B661B"/>
    <w:rPr>
      <w:b/>
      <w:bCs/>
    </w:rPr>
  </w:style>
  <w:style w:type="paragraph" w:styleId="afa">
    <w:name w:val="endnote text"/>
    <w:basedOn w:val="a"/>
    <w:link w:val="afb"/>
    <w:rsid w:val="001E69AA"/>
    <w:rPr>
      <w:sz w:val="20"/>
      <w:szCs w:val="20"/>
    </w:rPr>
  </w:style>
  <w:style w:type="character" w:customStyle="1" w:styleId="afb">
    <w:name w:val="Текст концевой сноски Знак"/>
    <w:basedOn w:val="a0"/>
    <w:link w:val="afa"/>
    <w:rsid w:val="001E69AA"/>
  </w:style>
  <w:style w:type="character" w:styleId="afc">
    <w:name w:val="endnote reference"/>
    <w:rsid w:val="001E69AA"/>
    <w:rPr>
      <w:vertAlign w:val="superscript"/>
    </w:rPr>
  </w:style>
  <w:style w:type="character" w:customStyle="1" w:styleId="12">
    <w:name w:val="Неразрешенное упоминание1"/>
    <w:uiPriority w:val="99"/>
    <w:semiHidden/>
    <w:unhideWhenUsed/>
    <w:rsid w:val="00F670E7"/>
    <w:rPr>
      <w:color w:val="605E5C"/>
      <w:shd w:val="clear" w:color="auto" w:fill="E1DFDD"/>
    </w:rPr>
  </w:style>
  <w:style w:type="paragraph" w:styleId="afd">
    <w:name w:val="Subtitle"/>
    <w:basedOn w:val="a"/>
    <w:next w:val="a"/>
    <w:pPr>
      <w:keepNext/>
      <w:keepLines/>
      <w:spacing w:before="360" w:after="80"/>
    </w:pPr>
    <w:rPr>
      <w:rFonts w:ascii="Georgia" w:eastAsia="Georgia" w:hAnsi="Georgia" w:cs="Georgia"/>
      <w:i/>
      <w:color w:val="666666"/>
      <w:sz w:val="48"/>
      <w:szCs w:val="48"/>
    </w:r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40" w:type="dxa"/>
        <w:right w:w="40"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40" w:type="dxa"/>
        <w:right w:w="40" w:type="dxa"/>
      </w:tblCellMar>
    </w:tblPr>
  </w:style>
  <w:style w:type="table" w:customStyle="1" w:styleId="aff2">
    <w:basedOn w:val="TableNormal1"/>
    <w:tblPr>
      <w:tblStyleRowBandSize w:val="1"/>
      <w:tblStyleColBandSize w:val="1"/>
      <w:tblCellMar>
        <w:left w:w="40" w:type="dxa"/>
        <w:right w:w="40" w:type="dxa"/>
      </w:tblCellMar>
    </w:tblPr>
  </w:style>
  <w:style w:type="table" w:customStyle="1" w:styleId="aff3">
    <w:basedOn w:val="TableNormal1"/>
    <w:tblPr>
      <w:tblStyleRowBandSize w:val="1"/>
      <w:tblStyleColBandSize w:val="1"/>
      <w:tblCellMar>
        <w:left w:w="115" w:type="dxa"/>
        <w:right w:w="115" w:type="dxa"/>
      </w:tblCellMar>
    </w:tbl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80D68"/>
    <w:rPr>
      <w:rFonts w:ascii="Times New Roman" w:eastAsia="Times New Roman" w:hAnsi="Times New Roman" w:cs="Times New Roman"/>
      <w:sz w:val="20"/>
      <w:szCs w:val="20"/>
      <w:lang w:eastAsia="ru-RU"/>
    </w:r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1"/>
    <w:tblPr>
      <w:tblStyleRowBandSize w:val="1"/>
      <w:tblStyleColBandSize w:val="1"/>
      <w:tblCellMar>
        <w:left w:w="115" w:type="dxa"/>
        <w:right w:w="115" w:type="dxa"/>
      </w:tblCellMar>
    </w:tblPr>
  </w:style>
  <w:style w:type="table" w:customStyle="1" w:styleId="aff8">
    <w:basedOn w:val="TableNormal1"/>
    <w:tblPr>
      <w:tblStyleRowBandSize w:val="1"/>
      <w:tblStyleColBandSize w:val="1"/>
      <w:tblCellMar>
        <w:left w:w="115" w:type="dxa"/>
        <w:right w:w="115" w:type="dxa"/>
      </w:tblCellMar>
    </w:tblPr>
  </w:style>
  <w:style w:type="table" w:customStyle="1" w:styleId="aff9">
    <w:basedOn w:val="TableNormal1"/>
    <w:tblPr>
      <w:tblStyleRowBandSize w:val="1"/>
      <w:tblStyleColBandSize w:val="1"/>
      <w:tblCellMar>
        <w:left w:w="108" w:type="dxa"/>
        <w:right w:w="108" w:type="dxa"/>
      </w:tblCellMar>
    </w:tblPr>
  </w:style>
  <w:style w:type="table" w:customStyle="1" w:styleId="affa">
    <w:basedOn w:val="TableNormal1"/>
    <w:tblPr>
      <w:tblStyleRowBandSize w:val="1"/>
      <w:tblStyleColBandSize w:val="1"/>
      <w:tblCellMar>
        <w:left w:w="115" w:type="dxa"/>
        <w:right w:w="115" w:type="dxa"/>
      </w:tblCellMar>
    </w:tblPr>
  </w:style>
  <w:style w:type="table" w:customStyle="1" w:styleId="affb">
    <w:basedOn w:val="TableNormal1"/>
    <w:tblPr>
      <w:tblStyleRowBandSize w:val="1"/>
      <w:tblStyleColBandSize w:val="1"/>
      <w:tblCellMar>
        <w:left w:w="115" w:type="dxa"/>
        <w:right w:w="115" w:type="dxa"/>
      </w:tblCellMar>
    </w:tblPr>
  </w:style>
  <w:style w:type="paragraph" w:styleId="affc">
    <w:name w:val="No Spacing"/>
    <w:uiPriority w:val="1"/>
    <w:qFormat/>
    <w:rsid w:val="004A4601"/>
    <w:pPr>
      <w:autoSpaceDE w:val="0"/>
      <w:autoSpaceDN w:val="0"/>
      <w:adjustRightInd w:val="0"/>
    </w:pPr>
  </w:style>
  <w:style w:type="table" w:customStyle="1" w:styleId="13">
    <w:name w:val="Сетка таблицы1"/>
    <w:basedOn w:val="a1"/>
    <w:next w:val="ab"/>
    <w:uiPriority w:val="39"/>
    <w:rsid w:val="00BE33E5"/>
    <w:pPr>
      <w:widowControl/>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5">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6">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7">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8">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9">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a">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b">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c">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fa.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sity/regulations/DocLib2/O%D0%B1%D1%89%D0%B8%D0%B5%20%D0%BD%D0%BE%D1%80%D0%BC%D0%B0%D1%82%D0%B8%D0%B2%D0%BD%D1%8B%D0%B5%20%D0%B4%D0%BE%D0%BA%D1%83%D0%BC%D0%B5%D0%BD%D1%82%D1%8B%20%D0%BF%D0%BE%20%D1%83%D1%87%D0%B5%D0%B1%D0%BD%D0%BE%D0%B9%20%D1%80%D0%B0%D0%B1%D0%BE%D1%82%D0%B5/%D0%9F%D1%80%D0%B8%D0%BA%D0%B0%D0%B7%20%E2%84%960557_%D0%BE%20%D0%BE%D1%82%2023.03.2017.PDF"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ion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sity/regulations/DocLib/%D0%9F%D1%80%D0%B8-%D0%BA%D0%B0%D0%B7%20%E2%84%961335%D0%BE%20%D0%BE%D1%82%2015.07.2013.pdf" TargetMode="External"/><Relationship Id="rId5" Type="http://schemas.openxmlformats.org/officeDocument/2006/relationships/webSettings" Target="webSettings.xml"/><Relationship Id="rId15" Type="http://schemas.openxmlformats.org/officeDocument/2006/relationships/hyperlink" Target="http://portal.ufrf.ru" TargetMode="External"/><Relationship Id="rId10" Type="http://schemas.openxmlformats.org/officeDocument/2006/relationships/hyperlink" Target="http://www.fa.ru/university/regulations/Pages/normativ_documents.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ibrary.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9Vt1S8i8Jhrkad1YIVTC/qpB9w==">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5294</Words>
  <Characters>30181</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Евсеева Ирина Владимировна</cp:lastModifiedBy>
  <cp:revision>3</cp:revision>
  <dcterms:created xsi:type="dcterms:W3CDTF">2022-07-07T11:50:00Z</dcterms:created>
  <dcterms:modified xsi:type="dcterms:W3CDTF">2022-09-19T10:27:00Z</dcterms:modified>
</cp:coreProperties>
</file>